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1DC4A" w14:textId="4E86A49C" w:rsidR="00661A03" w:rsidRPr="00BE0944" w:rsidRDefault="00D202FA" w:rsidP="00661A03">
      <w:pPr>
        <w:ind w:right="103"/>
        <w:jc w:val="center"/>
      </w:pPr>
      <w:bookmarkStart w:id="0" w:name="_GoBack"/>
      <w:bookmarkEnd w:id="0"/>
      <w:r w:rsidRPr="00BE0944">
        <w:rPr>
          <w:b/>
        </w:rPr>
        <w:t>DIRECTIONS FOR COMPLETING</w:t>
      </w:r>
    </w:p>
    <w:p w14:paraId="5B1A09DA" w14:textId="76270C32" w:rsidR="005D3F29" w:rsidRPr="00BE0944" w:rsidRDefault="00D202FA" w:rsidP="00661A03">
      <w:pPr>
        <w:ind w:right="103"/>
        <w:jc w:val="center"/>
        <w:rPr>
          <w:b/>
        </w:rPr>
      </w:pPr>
      <w:r w:rsidRPr="00BE0944">
        <w:rPr>
          <w:b/>
        </w:rPr>
        <w:t>0-5 CHILD FIND SCREENING, REPORTING AND DATA COLLECTION</w:t>
      </w:r>
      <w:r w:rsidRPr="00BE0944">
        <w:rPr>
          <w:b/>
          <w:spacing w:val="-23"/>
        </w:rPr>
        <w:t xml:space="preserve"> </w:t>
      </w:r>
      <w:r w:rsidRPr="00BE0944">
        <w:rPr>
          <w:b/>
        </w:rPr>
        <w:t>FORM</w:t>
      </w:r>
    </w:p>
    <w:p w14:paraId="1269A6E4" w14:textId="77777777" w:rsidR="00E177F6" w:rsidRPr="00BE0944" w:rsidRDefault="00E177F6" w:rsidP="00E11856">
      <w:pPr>
        <w:ind w:left="100" w:right="103"/>
        <w:rPr>
          <w:rFonts w:eastAsia="Calibri" w:cs="Calibri"/>
        </w:rPr>
      </w:pPr>
    </w:p>
    <w:p w14:paraId="2F989294" w14:textId="22E01696" w:rsidR="007B4996" w:rsidRPr="00BE0944" w:rsidRDefault="00F71C67" w:rsidP="007D26AE">
      <w:pPr>
        <w:ind w:right="103" w:firstLine="720"/>
        <w:rPr>
          <w:rFonts w:eastAsia="Calibri" w:cs="Calibri"/>
        </w:rPr>
      </w:pPr>
      <w:r w:rsidRPr="00BE0944">
        <w:rPr>
          <w:rFonts w:eastAsia="Calibri" w:cs="Calibri"/>
        </w:rPr>
        <w:t>The Illinois State Board of Education (ISBE) operates the Child Find Project (the “Project”).  The Project is funded through IDEA Part B, Preschool Discretionary funds to develop and disseminate public awareness materials to</w:t>
      </w:r>
      <w:r w:rsidR="00A52C25">
        <w:rPr>
          <w:rFonts w:eastAsia="Calibri" w:cs="Calibri"/>
        </w:rPr>
        <w:t xml:space="preserve"> Local Education Agencies (LEAs)</w:t>
      </w:r>
      <w:r w:rsidRPr="00BE0944">
        <w:rPr>
          <w:rFonts w:eastAsia="Calibri" w:cs="Calibri"/>
        </w:rPr>
        <w:t xml:space="preserve">, Special Education Cooperatives, and the Child and Family Connections (CFC) offices. </w:t>
      </w:r>
      <w:r w:rsidR="00262F8A" w:rsidRPr="00BE0944">
        <w:rPr>
          <w:rFonts w:eastAsia="Calibri" w:cs="Calibri"/>
        </w:rPr>
        <w:t>One activity of the Project is to collect data on the number and location of developmental screenings taking place across the State of Il</w:t>
      </w:r>
      <w:r w:rsidR="00EB4EC7" w:rsidRPr="00BE0944">
        <w:rPr>
          <w:rFonts w:eastAsia="Calibri" w:cs="Calibri"/>
        </w:rPr>
        <w:t>linois for children between 0 and</w:t>
      </w:r>
      <w:r w:rsidR="00262F8A" w:rsidRPr="00BE0944">
        <w:rPr>
          <w:rFonts w:eastAsia="Calibri" w:cs="Calibri"/>
        </w:rPr>
        <w:t xml:space="preserve"> 5 years of age. </w:t>
      </w:r>
      <w:r w:rsidR="000C2995" w:rsidRPr="00BE0944">
        <w:rPr>
          <w:rFonts w:eastAsia="Calibri" w:cs="Calibri"/>
        </w:rPr>
        <w:t xml:space="preserve">The purpose of the </w:t>
      </w:r>
      <w:r w:rsidR="00A52C25">
        <w:rPr>
          <w:rFonts w:eastAsia="Calibri" w:cs="Calibri"/>
        </w:rPr>
        <w:t xml:space="preserve">0-5 </w:t>
      </w:r>
      <w:r w:rsidR="000C2995" w:rsidRPr="00BE0944">
        <w:rPr>
          <w:rFonts w:eastAsia="Calibri" w:cs="Calibri"/>
        </w:rPr>
        <w:t xml:space="preserve">Child Find Screening, Reporting and Data Collection Form (the “Form”) is the collection of </w:t>
      </w:r>
      <w:r w:rsidR="00262F8A" w:rsidRPr="00BE0944">
        <w:rPr>
          <w:rFonts w:eastAsia="Calibri" w:cs="Calibri"/>
        </w:rPr>
        <w:t xml:space="preserve">said </w:t>
      </w:r>
      <w:r w:rsidR="000C2995" w:rsidRPr="00BE0944">
        <w:rPr>
          <w:rFonts w:eastAsia="Calibri" w:cs="Calibri"/>
        </w:rPr>
        <w:t xml:space="preserve">data by the Project. </w:t>
      </w:r>
      <w:r w:rsidR="00E177F6" w:rsidRPr="00BE0944">
        <w:rPr>
          <w:rFonts w:eastAsia="Calibri" w:cs="Calibri"/>
        </w:rPr>
        <w:t xml:space="preserve">If your program administers </w:t>
      </w:r>
      <w:r w:rsidR="000C2995" w:rsidRPr="00BE0944">
        <w:rPr>
          <w:rFonts w:eastAsia="Calibri" w:cs="Calibri"/>
        </w:rPr>
        <w:t xml:space="preserve">developmental </w:t>
      </w:r>
      <w:r w:rsidR="00E177F6" w:rsidRPr="00BE0944">
        <w:rPr>
          <w:rFonts w:eastAsia="Calibri" w:cs="Calibri"/>
        </w:rPr>
        <w:t>screening</w:t>
      </w:r>
      <w:r w:rsidR="00387EAB" w:rsidRPr="00BE0944">
        <w:rPr>
          <w:rFonts w:eastAsia="Calibri" w:cs="Calibri"/>
        </w:rPr>
        <w:t>s</w:t>
      </w:r>
      <w:r w:rsidR="00E177F6" w:rsidRPr="00BE0944">
        <w:rPr>
          <w:rFonts w:eastAsia="Calibri" w:cs="Calibri"/>
        </w:rPr>
        <w:t xml:space="preserve">, you should report screening data to </w:t>
      </w:r>
      <w:r w:rsidR="000C2995" w:rsidRPr="00BE0944">
        <w:rPr>
          <w:rFonts w:eastAsia="Calibri" w:cs="Calibri"/>
        </w:rPr>
        <w:t xml:space="preserve">the Project </w:t>
      </w:r>
      <w:r w:rsidR="00E177F6" w:rsidRPr="00BE0944">
        <w:rPr>
          <w:rFonts w:eastAsia="Calibri" w:cs="Calibri"/>
        </w:rPr>
        <w:t xml:space="preserve">using the Form. </w:t>
      </w:r>
      <w:r w:rsidR="00B265D1" w:rsidRPr="00B265D1">
        <w:rPr>
          <w:rFonts w:eastAsia="Calibri" w:cs="Calibri"/>
        </w:rPr>
        <w:t xml:space="preserve">This applies to developmental screenings only and not to other types of screenings, such as those for vision or hearing. </w:t>
      </w:r>
      <w:r w:rsidR="00B265D1">
        <w:rPr>
          <w:rFonts w:eastAsia="Calibri" w:cs="Calibri"/>
        </w:rPr>
        <w:t xml:space="preserve"> </w:t>
      </w:r>
      <w:r w:rsidR="00492516" w:rsidRPr="00BE0944">
        <w:rPr>
          <w:rFonts w:eastAsia="Calibri" w:cs="Calibri"/>
        </w:rPr>
        <w:t>Agencies are required to complete each section of the Form.</w:t>
      </w:r>
    </w:p>
    <w:p w14:paraId="03C3E9F2" w14:textId="77777777" w:rsidR="00726480" w:rsidRPr="00BE0944" w:rsidRDefault="00726480" w:rsidP="00E11856">
      <w:pPr>
        <w:ind w:right="103"/>
        <w:rPr>
          <w:rFonts w:eastAsia="Calibri" w:cs="Calibri"/>
        </w:rPr>
      </w:pPr>
    </w:p>
    <w:p w14:paraId="5803788C" w14:textId="49E388D8" w:rsidR="00B91266" w:rsidRPr="00BE0944" w:rsidRDefault="00B91266" w:rsidP="00661A03">
      <w:pPr>
        <w:ind w:right="103" w:firstLine="620"/>
        <w:rPr>
          <w:rFonts w:eastAsia="Calibri" w:cs="Calibri"/>
        </w:rPr>
      </w:pPr>
      <w:r w:rsidRPr="00BE0944">
        <w:rPr>
          <w:rFonts w:eastAsia="Calibri" w:cs="Calibri"/>
        </w:rPr>
        <w:t xml:space="preserve">The following are </w:t>
      </w:r>
      <w:r w:rsidR="00EB4EC7" w:rsidRPr="00BE0944">
        <w:rPr>
          <w:rFonts w:eastAsia="Calibri" w:cs="Calibri"/>
        </w:rPr>
        <w:t xml:space="preserve">certain </w:t>
      </w:r>
      <w:r w:rsidRPr="00BE0944">
        <w:rPr>
          <w:rFonts w:eastAsia="Calibri" w:cs="Calibri"/>
        </w:rPr>
        <w:t>definitions that may be useful when completing the Form:</w:t>
      </w:r>
    </w:p>
    <w:p w14:paraId="2882F3F3" w14:textId="77777777" w:rsidR="00E11856" w:rsidRPr="00BE0944" w:rsidRDefault="00E11856" w:rsidP="00E11856">
      <w:pPr>
        <w:ind w:right="103"/>
        <w:rPr>
          <w:rFonts w:eastAsia="Calibri" w:cs="Calibri"/>
        </w:rPr>
      </w:pPr>
    </w:p>
    <w:p w14:paraId="18346AE7" w14:textId="77777777" w:rsidR="00B91266" w:rsidRPr="00BE0944" w:rsidRDefault="00B91266" w:rsidP="00E11856">
      <w:pPr>
        <w:ind w:left="620" w:right="103"/>
        <w:rPr>
          <w:rFonts w:cs="Times New Roman"/>
          <w:b/>
        </w:rPr>
      </w:pPr>
      <w:r w:rsidRPr="00BE0944">
        <w:rPr>
          <w:rFonts w:cs="Times New Roman"/>
          <w:b/>
          <w:u w:val="single"/>
        </w:rPr>
        <w:t>Health Department</w:t>
      </w:r>
      <w:r w:rsidRPr="00BE0944">
        <w:rPr>
          <w:rFonts w:cs="Times New Roman"/>
          <w:b/>
        </w:rPr>
        <w:t xml:space="preserve"> </w:t>
      </w:r>
      <w:r w:rsidRPr="00BE0944">
        <w:rPr>
          <w:rFonts w:cs="Times New Roman"/>
        </w:rPr>
        <w:t>– A certified public health department of a county or the City of Chicago that strives to meet the public health needs of its jurisdiction.</w:t>
      </w:r>
      <w:r w:rsidRPr="00BE0944">
        <w:rPr>
          <w:rFonts w:cs="Times New Roman"/>
          <w:b/>
        </w:rPr>
        <w:t xml:space="preserve"> </w:t>
      </w:r>
    </w:p>
    <w:p w14:paraId="42D5860F" w14:textId="77777777" w:rsidR="00E11856" w:rsidRPr="00BE0944" w:rsidRDefault="00E11856" w:rsidP="00E11856">
      <w:pPr>
        <w:ind w:left="620" w:right="103"/>
        <w:rPr>
          <w:rFonts w:cs="Times New Roman"/>
          <w:b/>
          <w:u w:val="single"/>
        </w:rPr>
      </w:pPr>
    </w:p>
    <w:p w14:paraId="2DF5E3CE" w14:textId="23BD55DA" w:rsidR="00B91266" w:rsidRPr="00BE0944" w:rsidRDefault="00B91266" w:rsidP="00E11856">
      <w:pPr>
        <w:ind w:left="620" w:right="103"/>
        <w:rPr>
          <w:rFonts w:cs="Times New Roman"/>
        </w:rPr>
      </w:pPr>
      <w:r w:rsidRPr="00BE0944">
        <w:rPr>
          <w:rFonts w:cs="Times New Roman"/>
          <w:b/>
          <w:u w:val="single"/>
        </w:rPr>
        <w:t xml:space="preserve">Health </w:t>
      </w:r>
      <w:r w:rsidR="0079225F" w:rsidRPr="00BE0944">
        <w:rPr>
          <w:rFonts w:cs="Times New Roman"/>
          <w:b/>
          <w:u w:val="single"/>
        </w:rPr>
        <w:t xml:space="preserve">Care </w:t>
      </w:r>
      <w:r w:rsidRPr="00BE0944">
        <w:rPr>
          <w:rFonts w:cs="Times New Roman"/>
          <w:b/>
          <w:u w:val="single"/>
        </w:rPr>
        <w:t>Provider</w:t>
      </w:r>
      <w:r w:rsidRPr="00BE0944">
        <w:rPr>
          <w:rFonts w:cs="Times New Roman"/>
          <w:b/>
        </w:rPr>
        <w:t xml:space="preserve"> </w:t>
      </w:r>
      <w:r w:rsidRPr="00BE0944">
        <w:rPr>
          <w:rFonts w:cs="Times New Roman"/>
        </w:rPr>
        <w:t xml:space="preserve">– </w:t>
      </w:r>
      <w:r w:rsidR="00E11856" w:rsidRPr="00BE0944">
        <w:rPr>
          <w:rFonts w:cs="Times New Roman"/>
        </w:rPr>
        <w:t>A primary care physician, clinic, etc.</w:t>
      </w:r>
    </w:p>
    <w:p w14:paraId="1484C84E" w14:textId="77777777" w:rsidR="00E11856" w:rsidRPr="00BE0944" w:rsidRDefault="00E11856" w:rsidP="00E11856">
      <w:pPr>
        <w:ind w:left="620" w:right="103"/>
        <w:rPr>
          <w:rFonts w:cs="Times New Roman"/>
          <w:b/>
          <w:u w:val="single"/>
        </w:rPr>
      </w:pPr>
    </w:p>
    <w:p w14:paraId="4D311F0A" w14:textId="7F6E61CE" w:rsidR="00B91266" w:rsidRPr="00BE0944" w:rsidRDefault="00B91266" w:rsidP="00E11856">
      <w:pPr>
        <w:ind w:left="620" w:right="103"/>
        <w:rPr>
          <w:rFonts w:cs="Times New Roman"/>
        </w:rPr>
      </w:pPr>
      <w:r w:rsidRPr="00BE0944">
        <w:rPr>
          <w:rFonts w:cs="Times New Roman"/>
          <w:b/>
          <w:u w:val="single"/>
        </w:rPr>
        <w:t>Home Visiting</w:t>
      </w:r>
      <w:r w:rsidRPr="00BE0944">
        <w:rPr>
          <w:rFonts w:cs="Times New Roman"/>
        </w:rPr>
        <w:t xml:space="preserve"> – A voluntary </w:t>
      </w:r>
      <w:r w:rsidRPr="00BE0944">
        <w:rPr>
          <w:rFonts w:cs="Times New Roman"/>
          <w:color w:val="191919"/>
        </w:rPr>
        <w:t xml:space="preserve">program </w:t>
      </w:r>
      <w:r w:rsidRPr="00BE0944">
        <w:t xml:space="preserve">serving pregnant women and children up to the age of 5 </w:t>
      </w:r>
      <w:r w:rsidRPr="00BE0944">
        <w:rPr>
          <w:rFonts w:cs="Times New Roman"/>
          <w:color w:val="191919"/>
        </w:rPr>
        <w:t>that promotes positive parenting practices and builds healthy parent-child relationships, which makes them an essential strategy for reducing child abuse and neglect, improving health outcomes for mothers and children, and increasing school readiness.  Home visiting services use evidence-based, intensive, outcome-driven models that promote parent-child attachment; provide developmental screening, monitoring, and referrals; and provide linkages to community resources and services</w:t>
      </w:r>
      <w:r w:rsidRPr="00BE0944">
        <w:rPr>
          <w:rFonts w:cs="Times New Roman"/>
        </w:rPr>
        <w:t>.</w:t>
      </w:r>
      <w:r w:rsidR="00CB5193">
        <w:rPr>
          <w:rFonts w:cs="Times New Roman"/>
        </w:rPr>
        <w:t xml:space="preserve"> Additional information pertaining to home visiting in Illinois can be found at </w:t>
      </w:r>
      <w:hyperlink r:id="rId11" w:history="1">
        <w:r w:rsidR="00CB5193" w:rsidRPr="00CB5193">
          <w:rPr>
            <w:rStyle w:val="Hyperlink"/>
            <w:rFonts w:cs="Times New Roman"/>
          </w:rPr>
          <w:t>http://www.igrowillinois.org/</w:t>
        </w:r>
      </w:hyperlink>
      <w:r w:rsidR="00CB5193">
        <w:rPr>
          <w:rFonts w:cs="Times New Roman"/>
        </w:rPr>
        <w:t>.</w:t>
      </w:r>
    </w:p>
    <w:p w14:paraId="450501D9" w14:textId="77777777" w:rsidR="00E11856" w:rsidRPr="00BE0944" w:rsidRDefault="00E11856" w:rsidP="00E11856">
      <w:pPr>
        <w:ind w:left="620" w:right="103"/>
        <w:rPr>
          <w:rFonts w:cs="Times New Roman"/>
          <w:b/>
          <w:u w:val="single"/>
        </w:rPr>
      </w:pPr>
    </w:p>
    <w:p w14:paraId="2D44BEE1" w14:textId="0A4D493D" w:rsidR="001B4E48" w:rsidRPr="00BE0944" w:rsidRDefault="006374C5" w:rsidP="00E11856">
      <w:pPr>
        <w:ind w:left="620" w:right="103"/>
        <w:rPr>
          <w:rFonts w:cs="Times New Roman"/>
        </w:rPr>
      </w:pPr>
      <w:r w:rsidRPr="00BE0944">
        <w:rPr>
          <w:rFonts w:cs="Times New Roman"/>
          <w:b/>
          <w:u w:val="single"/>
        </w:rPr>
        <w:t>Multi-Funded</w:t>
      </w:r>
      <w:r w:rsidR="001B4E48" w:rsidRPr="00BE0944">
        <w:rPr>
          <w:rFonts w:cs="Times New Roman"/>
          <w:b/>
          <w:u w:val="single"/>
        </w:rPr>
        <w:t xml:space="preserve"> Program</w:t>
      </w:r>
      <w:r w:rsidR="001B4E48" w:rsidRPr="00BE0944">
        <w:rPr>
          <w:rFonts w:cs="Times New Roman"/>
        </w:rPr>
        <w:t xml:space="preserve"> – A program receiving separate funds from two or more program funding streams that are integrated or blended in order to pay for total program expenditures.</w:t>
      </w:r>
    </w:p>
    <w:p w14:paraId="10F8C458" w14:textId="77777777" w:rsidR="005D3F29" w:rsidRPr="00BE0944" w:rsidRDefault="005D3F29" w:rsidP="00E11856">
      <w:pPr>
        <w:rPr>
          <w:rFonts w:eastAsia="Calibri" w:cs="Calibri"/>
          <w:b/>
          <w:bCs/>
        </w:rPr>
      </w:pPr>
    </w:p>
    <w:p w14:paraId="329116C5" w14:textId="4AD72D86" w:rsidR="005D3F29" w:rsidRPr="00BE0944" w:rsidRDefault="00353383" w:rsidP="00E11856">
      <w:pPr>
        <w:pStyle w:val="Heading1"/>
        <w:spacing w:before="0"/>
        <w:ind w:left="0" w:right="103"/>
        <w:rPr>
          <w:rFonts w:asciiTheme="minorHAnsi" w:hAnsiTheme="minorHAnsi"/>
          <w:sz w:val="22"/>
          <w:szCs w:val="22"/>
        </w:rPr>
      </w:pPr>
      <w:r w:rsidRPr="00BE0944">
        <w:rPr>
          <w:rFonts w:asciiTheme="minorHAnsi" w:hAnsiTheme="minorHAnsi"/>
          <w:sz w:val="22"/>
          <w:szCs w:val="22"/>
        </w:rPr>
        <w:t>SECTION I</w:t>
      </w:r>
      <w:r w:rsidR="00B91266" w:rsidRPr="00BE0944">
        <w:rPr>
          <w:rFonts w:asciiTheme="minorHAnsi" w:hAnsiTheme="minorHAnsi"/>
          <w:sz w:val="22"/>
          <w:szCs w:val="22"/>
        </w:rPr>
        <w:t>:</w:t>
      </w:r>
      <w:r w:rsidRPr="00BE0944">
        <w:rPr>
          <w:rFonts w:asciiTheme="minorHAnsi" w:hAnsiTheme="minorHAnsi"/>
          <w:sz w:val="22"/>
          <w:szCs w:val="22"/>
        </w:rPr>
        <w:t xml:space="preserve"> IDENTIFYING</w:t>
      </w:r>
      <w:r w:rsidRPr="00BE0944">
        <w:rPr>
          <w:rFonts w:asciiTheme="minorHAnsi" w:hAnsiTheme="minorHAnsi"/>
          <w:spacing w:val="-13"/>
          <w:sz w:val="22"/>
          <w:szCs w:val="22"/>
        </w:rPr>
        <w:t xml:space="preserve"> </w:t>
      </w:r>
      <w:r w:rsidRPr="00BE0944">
        <w:rPr>
          <w:rFonts w:asciiTheme="minorHAnsi" w:hAnsiTheme="minorHAnsi"/>
          <w:sz w:val="22"/>
          <w:szCs w:val="22"/>
        </w:rPr>
        <w:t>INFORMATION</w:t>
      </w:r>
    </w:p>
    <w:p w14:paraId="03236341" w14:textId="3BB33B45" w:rsidR="005D3F29" w:rsidRPr="00BE0944" w:rsidRDefault="00353383" w:rsidP="00F51EE8">
      <w:pPr>
        <w:pStyle w:val="BodyText"/>
        <w:spacing w:before="0"/>
        <w:ind w:left="0" w:right="103"/>
        <w:rPr>
          <w:rFonts w:asciiTheme="minorHAnsi" w:hAnsiTheme="minorHAnsi"/>
          <w:sz w:val="22"/>
          <w:szCs w:val="22"/>
        </w:rPr>
      </w:pPr>
      <w:r w:rsidRPr="00BE0944">
        <w:rPr>
          <w:rFonts w:asciiTheme="minorHAnsi" w:hAnsiTheme="minorHAnsi"/>
          <w:sz w:val="22"/>
          <w:szCs w:val="22"/>
        </w:rPr>
        <w:t xml:space="preserve">This information allows the tracking of locations of screenings that occur, what </w:t>
      </w:r>
      <w:r w:rsidR="00FD4E90" w:rsidRPr="00BE0944">
        <w:rPr>
          <w:rFonts w:asciiTheme="minorHAnsi" w:hAnsiTheme="minorHAnsi"/>
          <w:sz w:val="22"/>
          <w:szCs w:val="22"/>
        </w:rPr>
        <w:t xml:space="preserve">programs or entities </w:t>
      </w:r>
      <w:r w:rsidRPr="00BE0944">
        <w:rPr>
          <w:rFonts w:asciiTheme="minorHAnsi" w:hAnsiTheme="minorHAnsi"/>
          <w:sz w:val="22"/>
          <w:szCs w:val="22"/>
        </w:rPr>
        <w:t>are involved in screenings, at what frequency screenings occur in a particular area, and who participates in screening</w:t>
      </w:r>
      <w:r w:rsidRPr="00BE0944">
        <w:rPr>
          <w:rFonts w:asciiTheme="minorHAnsi" w:hAnsiTheme="minorHAnsi"/>
          <w:spacing w:val="-23"/>
          <w:sz w:val="22"/>
          <w:szCs w:val="22"/>
        </w:rPr>
        <w:t xml:space="preserve"> </w:t>
      </w:r>
      <w:r w:rsidRPr="00BE0944">
        <w:rPr>
          <w:rFonts w:asciiTheme="minorHAnsi" w:hAnsiTheme="minorHAnsi"/>
          <w:sz w:val="22"/>
          <w:szCs w:val="22"/>
        </w:rPr>
        <w:t>activities.</w:t>
      </w:r>
    </w:p>
    <w:p w14:paraId="74325B16" w14:textId="77777777" w:rsidR="00E11856" w:rsidRPr="00BE0944" w:rsidRDefault="00E11856" w:rsidP="00E11856">
      <w:pPr>
        <w:ind w:left="820" w:right="103"/>
        <w:rPr>
          <w:rFonts w:eastAsia="Calibri" w:cs="Calibri"/>
          <w:b/>
          <w:bCs/>
          <w:u w:val="single" w:color="000000"/>
        </w:rPr>
      </w:pPr>
    </w:p>
    <w:p w14:paraId="7FA3665D" w14:textId="210BAFB2" w:rsidR="005D3F29" w:rsidRPr="00BE0944" w:rsidRDefault="00353383" w:rsidP="00E11856">
      <w:pPr>
        <w:ind w:left="820" w:right="103"/>
        <w:rPr>
          <w:rFonts w:eastAsia="Calibri" w:cs="Calibri"/>
        </w:rPr>
      </w:pPr>
      <w:r w:rsidRPr="00BE0944">
        <w:rPr>
          <w:rFonts w:eastAsia="Calibri" w:cs="Calibri"/>
          <w:b/>
          <w:bCs/>
          <w:u w:val="single" w:color="000000"/>
        </w:rPr>
        <w:t xml:space="preserve">Current Date </w:t>
      </w:r>
      <w:r w:rsidRPr="00BE0944">
        <w:rPr>
          <w:rFonts w:eastAsia="Calibri" w:cs="Calibri"/>
        </w:rPr>
        <w:t xml:space="preserve">– </w:t>
      </w:r>
      <w:r w:rsidR="00211C85" w:rsidRPr="00BE0944">
        <w:rPr>
          <w:rFonts w:eastAsia="Calibri" w:cs="Calibri"/>
        </w:rPr>
        <w:t>Insert t</w:t>
      </w:r>
      <w:r w:rsidRPr="00BE0944">
        <w:rPr>
          <w:rFonts w:eastAsia="Calibri" w:cs="Calibri"/>
        </w:rPr>
        <w:t>he date the screening form is</w:t>
      </w:r>
      <w:r w:rsidRPr="00BE0944">
        <w:rPr>
          <w:rFonts w:eastAsia="Calibri" w:cs="Calibri"/>
          <w:spacing w:val="-18"/>
        </w:rPr>
        <w:t xml:space="preserve"> </w:t>
      </w:r>
      <w:r w:rsidRPr="00BE0944">
        <w:rPr>
          <w:rFonts w:eastAsia="Calibri" w:cs="Calibri"/>
        </w:rPr>
        <w:t>completed.</w:t>
      </w:r>
    </w:p>
    <w:p w14:paraId="3A9AEF01" w14:textId="77777777" w:rsidR="005D3F29" w:rsidRPr="00BE0944" w:rsidRDefault="005D3F29" w:rsidP="00E11856">
      <w:pPr>
        <w:rPr>
          <w:rFonts w:eastAsia="Calibri" w:cs="Calibri"/>
        </w:rPr>
      </w:pPr>
    </w:p>
    <w:p w14:paraId="3352E55F" w14:textId="62C3AB1B" w:rsidR="005D3F29" w:rsidRDefault="00353383" w:rsidP="00E11856">
      <w:pPr>
        <w:ind w:left="820" w:right="103"/>
        <w:rPr>
          <w:rFonts w:eastAsia="Calibri" w:cs="Calibri"/>
        </w:rPr>
      </w:pPr>
      <w:r w:rsidRPr="00BE0944">
        <w:rPr>
          <w:rFonts w:eastAsia="Calibri" w:cs="Calibri"/>
          <w:b/>
          <w:bCs/>
          <w:u w:val="single" w:color="000000"/>
        </w:rPr>
        <w:t>Month</w:t>
      </w:r>
      <w:r w:rsidR="00FF4F7F" w:rsidRPr="00BE0944">
        <w:rPr>
          <w:rFonts w:eastAsia="Calibri" w:cs="Calibri"/>
          <w:b/>
          <w:bCs/>
          <w:u w:val="single" w:color="000000"/>
        </w:rPr>
        <w:t>/Year</w:t>
      </w:r>
      <w:r w:rsidRPr="00BE0944">
        <w:rPr>
          <w:rFonts w:eastAsia="Calibri" w:cs="Calibri"/>
          <w:b/>
          <w:bCs/>
          <w:u w:val="single" w:color="000000"/>
        </w:rPr>
        <w:t xml:space="preserve"> of Screening </w:t>
      </w:r>
      <w:r w:rsidRPr="00BE0944">
        <w:rPr>
          <w:rFonts w:eastAsia="Calibri" w:cs="Calibri"/>
        </w:rPr>
        <w:t xml:space="preserve">– For cumulative reporting, </w:t>
      </w:r>
      <w:r w:rsidR="00211C85" w:rsidRPr="00BE0944">
        <w:rPr>
          <w:rFonts w:eastAsia="Calibri" w:cs="Calibri"/>
        </w:rPr>
        <w:t xml:space="preserve">insert </w:t>
      </w:r>
      <w:r w:rsidRPr="00BE0944">
        <w:rPr>
          <w:rFonts w:eastAsia="Calibri" w:cs="Calibri"/>
        </w:rPr>
        <w:t>the month</w:t>
      </w:r>
      <w:r w:rsidR="00FF4F7F" w:rsidRPr="00BE0944">
        <w:rPr>
          <w:rFonts w:eastAsia="Calibri" w:cs="Calibri"/>
        </w:rPr>
        <w:t xml:space="preserve"> and year</w:t>
      </w:r>
      <w:r w:rsidRPr="00BE0944">
        <w:rPr>
          <w:rFonts w:eastAsia="Calibri" w:cs="Calibri"/>
        </w:rPr>
        <w:t xml:space="preserve"> the screenings took</w:t>
      </w:r>
      <w:r w:rsidRPr="00BE0944">
        <w:rPr>
          <w:rFonts w:eastAsia="Calibri" w:cs="Calibri"/>
          <w:spacing w:val="-26"/>
        </w:rPr>
        <w:t xml:space="preserve"> </w:t>
      </w:r>
      <w:r w:rsidRPr="00BE0944">
        <w:rPr>
          <w:rFonts w:eastAsia="Calibri" w:cs="Calibri"/>
        </w:rPr>
        <w:t>place.</w:t>
      </w:r>
    </w:p>
    <w:p w14:paraId="1D5E4D23" w14:textId="77777777" w:rsidR="00F51EE8" w:rsidRDefault="00F51EE8" w:rsidP="00E11856">
      <w:pPr>
        <w:ind w:left="820" w:right="103"/>
        <w:rPr>
          <w:rFonts w:eastAsia="Calibri" w:cs="Calibri"/>
        </w:rPr>
      </w:pPr>
    </w:p>
    <w:p w14:paraId="45C205CA" w14:textId="2B5ACD9A" w:rsidR="00F51EE8" w:rsidRPr="00BE0944" w:rsidRDefault="00F51EE8" w:rsidP="00E11856">
      <w:pPr>
        <w:ind w:left="820" w:right="103"/>
        <w:rPr>
          <w:rFonts w:eastAsia="Calibri" w:cs="Calibri"/>
        </w:rPr>
      </w:pPr>
      <w:r w:rsidRPr="00F51EE8">
        <w:rPr>
          <w:rFonts w:eastAsia="Calibri" w:cs="Calibri"/>
          <w:b/>
          <w:u w:val="single"/>
        </w:rPr>
        <w:t xml:space="preserve">CFC Submitting </w:t>
      </w:r>
      <w:r w:rsidR="00B265D1">
        <w:rPr>
          <w:rFonts w:eastAsia="Calibri" w:cs="Calibri"/>
          <w:b/>
          <w:u w:val="single"/>
        </w:rPr>
        <w:t xml:space="preserve">Form </w:t>
      </w:r>
      <w:r>
        <w:rPr>
          <w:rFonts w:eastAsia="Calibri" w:cs="Calibri"/>
        </w:rPr>
        <w:t xml:space="preserve"> – CFCs should insert their CFC #</w:t>
      </w:r>
      <w:r w:rsidR="00B265D1">
        <w:rPr>
          <w:rFonts w:eastAsia="Calibri" w:cs="Calibri"/>
        </w:rPr>
        <w:t>, if a CFC is submitting a completed form</w:t>
      </w:r>
      <w:r>
        <w:rPr>
          <w:rFonts w:eastAsia="Calibri" w:cs="Calibri"/>
        </w:rPr>
        <w:t>.</w:t>
      </w:r>
    </w:p>
    <w:p w14:paraId="70A3AE35" w14:textId="77777777" w:rsidR="00E11856" w:rsidRPr="00BE0944" w:rsidRDefault="00E11856" w:rsidP="00E11856">
      <w:pPr>
        <w:ind w:left="820" w:right="103"/>
      </w:pPr>
    </w:p>
    <w:p w14:paraId="0F8F4E08" w14:textId="4BB027B5" w:rsidR="00414C7D" w:rsidRPr="00BE0944" w:rsidRDefault="00687306" w:rsidP="00E11856">
      <w:pPr>
        <w:ind w:left="820" w:right="103"/>
        <w:rPr>
          <w:rFonts w:eastAsia="Calibri" w:cs="Calibri"/>
          <w:bCs/>
        </w:rPr>
      </w:pPr>
      <w:r w:rsidRPr="00BE0944">
        <w:rPr>
          <w:rFonts w:eastAsia="Calibri" w:cs="Calibri"/>
          <w:b/>
          <w:bCs/>
          <w:u w:val="single" w:color="000000"/>
        </w:rPr>
        <w:t xml:space="preserve">Name of Screening </w:t>
      </w:r>
      <w:r w:rsidRPr="00BE0944">
        <w:rPr>
          <w:rFonts w:eastAsia="Calibri" w:cs="Calibri"/>
          <w:b/>
          <w:bCs/>
          <w:u w:val="single"/>
        </w:rPr>
        <w:t>Agency</w:t>
      </w:r>
      <w:r w:rsidRPr="00BE0944">
        <w:rPr>
          <w:rFonts w:eastAsia="Calibri" w:cs="Calibri"/>
          <w:b/>
          <w:bCs/>
        </w:rPr>
        <w:t xml:space="preserve"> </w:t>
      </w:r>
      <w:r w:rsidRPr="00BE0944">
        <w:rPr>
          <w:rFonts w:eastAsia="Calibri" w:cs="Calibri"/>
          <w:bCs/>
        </w:rPr>
        <w:t>–</w:t>
      </w:r>
      <w:r w:rsidRPr="00BE0944">
        <w:rPr>
          <w:rFonts w:eastAsia="Calibri" w:cs="Calibri"/>
          <w:b/>
          <w:bCs/>
        </w:rPr>
        <w:t xml:space="preserve"> </w:t>
      </w:r>
      <w:r w:rsidR="000914E9" w:rsidRPr="00BE0944">
        <w:rPr>
          <w:rFonts w:eastAsia="Calibri" w:cs="Calibri"/>
          <w:bCs/>
        </w:rPr>
        <w:t>Insert t</w:t>
      </w:r>
      <w:r w:rsidRPr="00BE0944">
        <w:rPr>
          <w:rFonts w:eastAsia="Calibri" w:cs="Calibri"/>
          <w:bCs/>
        </w:rPr>
        <w:t xml:space="preserve">he name of the agency or provider undertaking the screening.  </w:t>
      </w:r>
      <w:r w:rsidR="000914E9" w:rsidRPr="00BE0944">
        <w:rPr>
          <w:rFonts w:eastAsia="Calibri" w:cs="Calibri"/>
          <w:bCs/>
        </w:rPr>
        <w:t>Please note that s</w:t>
      </w:r>
      <w:r w:rsidRPr="00BE0944">
        <w:rPr>
          <w:rFonts w:eastAsia="Calibri" w:cs="Calibri"/>
          <w:bCs/>
        </w:rPr>
        <w:t>uch an agency or provider may include</w:t>
      </w:r>
      <w:r w:rsidR="00211C85" w:rsidRPr="00BE0944">
        <w:rPr>
          <w:rFonts w:eastAsia="Calibri" w:cs="Calibri"/>
          <w:bCs/>
        </w:rPr>
        <w:t>, but is not limited to, the following:</w:t>
      </w:r>
      <w:r w:rsidR="00414C7D" w:rsidRPr="00BE0944">
        <w:t xml:space="preserve"> </w:t>
      </w:r>
      <w:r w:rsidR="00FF4F7F" w:rsidRPr="00BE0944">
        <w:rPr>
          <w:rFonts w:eastAsia="Calibri" w:cs="Calibri"/>
          <w:bCs/>
        </w:rPr>
        <w:t>Child Care Provider (CC);</w:t>
      </w:r>
      <w:r w:rsidR="00414C7D" w:rsidRPr="00BE0944">
        <w:rPr>
          <w:rFonts w:eastAsia="Calibri" w:cs="Calibri"/>
          <w:bCs/>
        </w:rPr>
        <w:t xml:space="preserve"> Head Start</w:t>
      </w:r>
      <w:r w:rsidR="00FF4F7F" w:rsidRPr="00BE0944">
        <w:rPr>
          <w:rFonts w:eastAsia="Calibri" w:cs="Calibri"/>
          <w:bCs/>
        </w:rPr>
        <w:t>/Early Head Start (HS/E</w:t>
      </w:r>
      <w:r w:rsidR="006374C5" w:rsidRPr="00BE0944">
        <w:rPr>
          <w:rFonts w:eastAsia="Calibri" w:cs="Calibri"/>
          <w:bCs/>
        </w:rPr>
        <w:t>HS); Home Visiting (HV); Multi-Funded</w:t>
      </w:r>
      <w:r w:rsidR="00FF4F7F" w:rsidRPr="00BE0944">
        <w:rPr>
          <w:rFonts w:eastAsia="Calibri" w:cs="Calibri"/>
          <w:bCs/>
        </w:rPr>
        <w:t xml:space="preserve"> Program</w:t>
      </w:r>
      <w:r w:rsidR="00FD4E90" w:rsidRPr="00BE0944">
        <w:rPr>
          <w:rFonts w:eastAsia="Calibri" w:cs="Calibri"/>
          <w:bCs/>
        </w:rPr>
        <w:t xml:space="preserve"> (</w:t>
      </w:r>
      <w:r w:rsidR="006374C5" w:rsidRPr="00BE0944">
        <w:rPr>
          <w:rFonts w:eastAsia="Calibri" w:cs="Calibri"/>
          <w:bCs/>
        </w:rPr>
        <w:t>MF</w:t>
      </w:r>
      <w:r w:rsidR="00FD4E90" w:rsidRPr="00BE0944">
        <w:rPr>
          <w:rFonts w:eastAsia="Calibri" w:cs="Calibri"/>
          <w:bCs/>
        </w:rPr>
        <w:t>P)</w:t>
      </w:r>
      <w:r w:rsidR="00FF4F7F" w:rsidRPr="00BE0944">
        <w:rPr>
          <w:rFonts w:eastAsia="Calibri" w:cs="Calibri"/>
          <w:bCs/>
        </w:rPr>
        <w:t>;</w:t>
      </w:r>
      <w:r w:rsidR="00414C7D" w:rsidRPr="00BE0944">
        <w:rPr>
          <w:rFonts w:eastAsia="Calibri" w:cs="Calibri"/>
          <w:bCs/>
        </w:rPr>
        <w:t xml:space="preserve"> Chi</w:t>
      </w:r>
      <w:r w:rsidR="00FF4F7F" w:rsidRPr="00BE0944">
        <w:rPr>
          <w:rFonts w:eastAsia="Calibri" w:cs="Calibri"/>
          <w:bCs/>
        </w:rPr>
        <w:t>ld and Family Connections (CFC);</w:t>
      </w:r>
      <w:r w:rsidR="00414C7D" w:rsidRPr="00BE0944">
        <w:rPr>
          <w:rFonts w:eastAsia="Calibri" w:cs="Calibri"/>
          <w:bCs/>
        </w:rPr>
        <w:t xml:space="preserve"> School District </w:t>
      </w:r>
      <w:r w:rsidR="00FF4F7F" w:rsidRPr="00BE0944">
        <w:rPr>
          <w:rFonts w:eastAsia="Calibri" w:cs="Calibri"/>
          <w:bCs/>
        </w:rPr>
        <w:t>or Local Education Agency (LEA);</w:t>
      </w:r>
      <w:r w:rsidR="00414C7D" w:rsidRPr="00BE0944">
        <w:rPr>
          <w:rFonts w:eastAsia="Calibri" w:cs="Calibri"/>
          <w:bCs/>
        </w:rPr>
        <w:t xml:space="preserve"> E</w:t>
      </w:r>
      <w:r w:rsidR="00FF4F7F" w:rsidRPr="00BE0944">
        <w:rPr>
          <w:rFonts w:eastAsia="Calibri" w:cs="Calibri"/>
          <w:bCs/>
        </w:rPr>
        <w:t>arly Intervention (EI) Provider; Health Department (HD); Health Care Provider (HC);</w:t>
      </w:r>
      <w:r w:rsidR="00414C7D" w:rsidRPr="00BE0944">
        <w:rPr>
          <w:rFonts w:eastAsia="Calibri" w:cs="Calibri"/>
          <w:bCs/>
        </w:rPr>
        <w:t xml:space="preserve"> Women, Infants and </w:t>
      </w:r>
      <w:r w:rsidR="00414C7D" w:rsidRPr="00BE0944">
        <w:rPr>
          <w:rFonts w:eastAsia="Calibri" w:cs="Calibri"/>
          <w:bCs/>
        </w:rPr>
        <w:lastRenderedPageBreak/>
        <w:t>Ch</w:t>
      </w:r>
      <w:r w:rsidR="00FF4F7F" w:rsidRPr="00BE0944">
        <w:rPr>
          <w:rFonts w:eastAsia="Calibri" w:cs="Calibri"/>
          <w:bCs/>
        </w:rPr>
        <w:t>ildren (WIC);</w:t>
      </w:r>
      <w:r w:rsidR="00414C7D" w:rsidRPr="00BE0944">
        <w:rPr>
          <w:rFonts w:eastAsia="Calibri" w:cs="Calibri"/>
          <w:bCs/>
        </w:rPr>
        <w:t xml:space="preserve"> Illinois Department of Children and Family Services (DCFS)</w:t>
      </w:r>
      <w:r w:rsidR="00FF4F7F" w:rsidRPr="00BE0944">
        <w:rPr>
          <w:rFonts w:eastAsia="Calibri" w:cs="Calibri"/>
          <w:bCs/>
        </w:rPr>
        <w:t>;</w:t>
      </w:r>
      <w:r w:rsidR="00414C7D" w:rsidRPr="00BE0944">
        <w:rPr>
          <w:rFonts w:eastAsia="Calibri" w:cs="Calibri"/>
          <w:bCs/>
        </w:rPr>
        <w:t xml:space="preserve"> or Family Case Management (FCM)</w:t>
      </w:r>
      <w:r w:rsidR="00211C85" w:rsidRPr="00BE0944">
        <w:rPr>
          <w:rFonts w:eastAsia="Calibri" w:cs="Calibri"/>
          <w:bCs/>
        </w:rPr>
        <w:t xml:space="preserve">. </w:t>
      </w:r>
    </w:p>
    <w:p w14:paraId="38CBF758" w14:textId="5986BA57" w:rsidR="00871344" w:rsidRPr="00BE0944" w:rsidRDefault="0079225F" w:rsidP="00E11856">
      <w:pPr>
        <w:ind w:left="820" w:right="103"/>
        <w:rPr>
          <w:rFonts w:eastAsia="Calibri" w:cs="Calibri"/>
          <w:b/>
          <w:bCs/>
          <w:i/>
          <w:u w:val="single" w:color="000000"/>
        </w:rPr>
      </w:pPr>
      <w:r w:rsidRPr="00BE0944">
        <w:rPr>
          <w:rFonts w:cs="Times New Roman"/>
          <w:i/>
        </w:rPr>
        <w:t>This information is gathered for data collection purposes only.</w:t>
      </w:r>
      <w:r w:rsidRPr="00BE0944">
        <w:rPr>
          <w:rFonts w:cs="Times New Roman"/>
        </w:rPr>
        <w:t xml:space="preserve"> </w:t>
      </w:r>
      <w:r w:rsidR="00871344" w:rsidRPr="00BE0944">
        <w:rPr>
          <w:rFonts w:cs="Times New Roman"/>
          <w:i/>
        </w:rPr>
        <w:t>If the screening is a joint effort between two or more CFCs or two or more school di</w:t>
      </w:r>
      <w:r w:rsidRPr="00BE0944">
        <w:rPr>
          <w:rFonts w:cs="Times New Roman"/>
          <w:i/>
        </w:rPr>
        <w:t>stricts, indicate all CFCs and s</w:t>
      </w:r>
      <w:r w:rsidR="00871344" w:rsidRPr="00BE0944">
        <w:rPr>
          <w:rFonts w:cs="Times New Roman"/>
          <w:i/>
        </w:rPr>
        <w:t xml:space="preserve">chool </w:t>
      </w:r>
      <w:r w:rsidRPr="00BE0944">
        <w:rPr>
          <w:rFonts w:cs="Times New Roman"/>
          <w:i/>
        </w:rPr>
        <w:t>d</w:t>
      </w:r>
      <w:r w:rsidR="00871344" w:rsidRPr="00BE0944">
        <w:rPr>
          <w:rFonts w:cs="Times New Roman"/>
          <w:i/>
        </w:rPr>
        <w:t>istricts involved in the joint effort, in order to show the area in which screenings are taking place. If a joint screening takes place with a CFC and a school district, the screenings will be attributed to the CFC or school district based on the ages of the children screened. Separate reports may be submitted if easier on reporting entities.</w:t>
      </w:r>
    </w:p>
    <w:p w14:paraId="525F2CB3" w14:textId="77777777" w:rsidR="00E11856" w:rsidRPr="00BE0944" w:rsidRDefault="00E11856" w:rsidP="00E11856">
      <w:pPr>
        <w:ind w:left="820" w:right="103"/>
        <w:rPr>
          <w:rFonts w:eastAsia="Calibri" w:cs="Calibri"/>
          <w:b/>
          <w:bCs/>
          <w:u w:val="single" w:color="000000"/>
        </w:rPr>
      </w:pPr>
    </w:p>
    <w:p w14:paraId="163FAE4A" w14:textId="5840B0FC" w:rsidR="00414C7D" w:rsidRPr="00BE0944" w:rsidRDefault="00414C7D" w:rsidP="00E11856">
      <w:pPr>
        <w:ind w:left="820" w:right="103"/>
        <w:rPr>
          <w:rFonts w:eastAsia="Calibri" w:cs="Calibri"/>
          <w:bCs/>
        </w:rPr>
      </w:pPr>
      <w:r w:rsidRPr="00BE0944">
        <w:rPr>
          <w:rFonts w:eastAsia="Calibri" w:cs="Calibri"/>
          <w:b/>
          <w:bCs/>
          <w:u w:val="single" w:color="000000"/>
        </w:rPr>
        <w:t>Type of Program/Entity</w:t>
      </w:r>
      <w:r w:rsidRPr="00BE0944">
        <w:rPr>
          <w:rFonts w:eastAsia="Calibri" w:cs="Calibri"/>
          <w:bCs/>
          <w:u w:val="single" w:color="000000"/>
        </w:rPr>
        <w:t xml:space="preserve"> </w:t>
      </w:r>
      <w:r w:rsidRPr="00BE0944">
        <w:rPr>
          <w:rFonts w:eastAsia="Calibri" w:cs="Calibri"/>
          <w:bCs/>
        </w:rPr>
        <w:t>– Insert the type of program or entity that describes the Screening Agency. Options include the following:</w:t>
      </w:r>
      <w:r w:rsidRPr="00BE0944">
        <w:rPr>
          <w:rFonts w:eastAsia="Calibri" w:cs="Calibri"/>
          <w:b/>
          <w:bCs/>
        </w:rPr>
        <w:t xml:space="preserve"> </w:t>
      </w:r>
      <w:r w:rsidR="00FF4F7F" w:rsidRPr="00BE0944">
        <w:rPr>
          <w:rFonts w:eastAsia="Calibri" w:cs="Calibri"/>
          <w:bCs/>
        </w:rPr>
        <w:t>Child Care Provider (CC);</w:t>
      </w:r>
      <w:r w:rsidRPr="00BE0944">
        <w:rPr>
          <w:rFonts w:eastAsia="Calibri" w:cs="Calibri"/>
          <w:bCs/>
        </w:rPr>
        <w:t xml:space="preserve"> Head Start</w:t>
      </w:r>
      <w:r w:rsidR="00FF4F7F" w:rsidRPr="00BE0944">
        <w:rPr>
          <w:rFonts w:eastAsia="Calibri" w:cs="Calibri"/>
          <w:bCs/>
        </w:rPr>
        <w:t>/Early Head Start (HS/E</w:t>
      </w:r>
      <w:r w:rsidR="006374C5" w:rsidRPr="00BE0944">
        <w:rPr>
          <w:rFonts w:eastAsia="Calibri" w:cs="Calibri"/>
          <w:bCs/>
        </w:rPr>
        <w:t>HS); Home Visiting (HV); Multi-Funded</w:t>
      </w:r>
      <w:r w:rsidR="00FF4F7F" w:rsidRPr="00BE0944">
        <w:rPr>
          <w:rFonts w:eastAsia="Calibri" w:cs="Calibri"/>
          <w:bCs/>
        </w:rPr>
        <w:t xml:space="preserve"> Program</w:t>
      </w:r>
      <w:r w:rsidR="006374C5" w:rsidRPr="00BE0944">
        <w:rPr>
          <w:rFonts w:eastAsia="Calibri" w:cs="Calibri"/>
          <w:bCs/>
        </w:rPr>
        <w:t xml:space="preserve"> (MF</w:t>
      </w:r>
      <w:r w:rsidR="00FD4E90" w:rsidRPr="00BE0944">
        <w:rPr>
          <w:rFonts w:eastAsia="Calibri" w:cs="Calibri"/>
          <w:bCs/>
        </w:rPr>
        <w:t>P)</w:t>
      </w:r>
      <w:r w:rsidR="00FF4F7F" w:rsidRPr="00BE0944">
        <w:rPr>
          <w:rFonts w:eastAsia="Calibri" w:cs="Calibri"/>
          <w:bCs/>
        </w:rPr>
        <w:t>;</w:t>
      </w:r>
      <w:r w:rsidRPr="00BE0944">
        <w:rPr>
          <w:rFonts w:eastAsia="Calibri" w:cs="Calibri"/>
          <w:bCs/>
        </w:rPr>
        <w:t xml:space="preserve"> Chi</w:t>
      </w:r>
      <w:r w:rsidR="00FF4F7F" w:rsidRPr="00BE0944">
        <w:rPr>
          <w:rFonts w:eastAsia="Calibri" w:cs="Calibri"/>
          <w:bCs/>
        </w:rPr>
        <w:t>ld and Family Connections (CFC);</w:t>
      </w:r>
      <w:r w:rsidRPr="00BE0944">
        <w:rPr>
          <w:rFonts w:eastAsia="Calibri" w:cs="Calibri"/>
          <w:bCs/>
        </w:rPr>
        <w:t xml:space="preserve"> School District </w:t>
      </w:r>
      <w:r w:rsidR="00FF4F7F" w:rsidRPr="00BE0944">
        <w:rPr>
          <w:rFonts w:eastAsia="Calibri" w:cs="Calibri"/>
          <w:bCs/>
        </w:rPr>
        <w:t>or Local Education Agency (LEA);</w:t>
      </w:r>
      <w:r w:rsidRPr="00BE0944">
        <w:rPr>
          <w:rFonts w:eastAsia="Calibri" w:cs="Calibri"/>
          <w:bCs/>
        </w:rPr>
        <w:t xml:space="preserve"> E</w:t>
      </w:r>
      <w:r w:rsidR="00FF4F7F" w:rsidRPr="00BE0944">
        <w:rPr>
          <w:rFonts w:eastAsia="Calibri" w:cs="Calibri"/>
          <w:bCs/>
        </w:rPr>
        <w:t>arly Intervention (EI) Provider; Health Department (HD); Health Care Provider (HC);</w:t>
      </w:r>
      <w:r w:rsidRPr="00BE0944">
        <w:rPr>
          <w:rFonts w:eastAsia="Calibri" w:cs="Calibri"/>
          <w:bCs/>
        </w:rPr>
        <w:t xml:space="preserve"> Women, Infants and Ch</w:t>
      </w:r>
      <w:r w:rsidR="00FF4F7F" w:rsidRPr="00BE0944">
        <w:rPr>
          <w:rFonts w:eastAsia="Calibri" w:cs="Calibri"/>
          <w:bCs/>
        </w:rPr>
        <w:t>ildren (WIC);</w:t>
      </w:r>
      <w:r w:rsidRPr="00BE0944">
        <w:rPr>
          <w:rFonts w:eastAsia="Calibri" w:cs="Calibri"/>
          <w:bCs/>
        </w:rPr>
        <w:t xml:space="preserve"> Illinois Department of Children and Family Services (DCFS)</w:t>
      </w:r>
      <w:r w:rsidR="00FF4F7F" w:rsidRPr="00BE0944">
        <w:rPr>
          <w:rFonts w:eastAsia="Calibri" w:cs="Calibri"/>
          <w:bCs/>
        </w:rPr>
        <w:t>;</w:t>
      </w:r>
      <w:r w:rsidRPr="00BE0944">
        <w:rPr>
          <w:rFonts w:eastAsia="Calibri" w:cs="Calibri"/>
          <w:bCs/>
        </w:rPr>
        <w:t xml:space="preserve"> or Family Case Management (FCM).</w:t>
      </w:r>
    </w:p>
    <w:p w14:paraId="2842BC33" w14:textId="77777777" w:rsidR="00E11856" w:rsidRPr="00BE0944" w:rsidRDefault="00E11856" w:rsidP="00E11856">
      <w:pPr>
        <w:ind w:left="820" w:right="103"/>
        <w:rPr>
          <w:rFonts w:cs="Times New Roman"/>
          <w:b/>
          <w:u w:val="single"/>
        </w:rPr>
      </w:pPr>
    </w:p>
    <w:p w14:paraId="1446DEFE" w14:textId="01AFF3CB" w:rsidR="005E71A5" w:rsidRPr="00BE0944" w:rsidRDefault="000914E9" w:rsidP="00E11856">
      <w:pPr>
        <w:ind w:left="820" w:right="103"/>
        <w:rPr>
          <w:rFonts w:eastAsia="Calibri" w:cs="Calibri"/>
        </w:rPr>
      </w:pPr>
      <w:r w:rsidRPr="00BE0944">
        <w:rPr>
          <w:rFonts w:cs="Times New Roman"/>
          <w:b/>
          <w:u w:val="single"/>
        </w:rPr>
        <w:t>Zip Code of the</w:t>
      </w:r>
      <w:r w:rsidR="00B265D1">
        <w:rPr>
          <w:rFonts w:cs="Times New Roman"/>
          <w:b/>
          <w:u w:val="single"/>
        </w:rPr>
        <w:t xml:space="preserve"> Locations of</w:t>
      </w:r>
      <w:r w:rsidRPr="00BE0944">
        <w:rPr>
          <w:rFonts w:cs="Times New Roman"/>
          <w:b/>
          <w:u w:val="single"/>
        </w:rPr>
        <w:t xml:space="preserve"> Screenings</w:t>
      </w:r>
      <w:r w:rsidRPr="002F16F2">
        <w:rPr>
          <w:rFonts w:cs="Times New Roman"/>
        </w:rPr>
        <w:t xml:space="preserve"> –</w:t>
      </w:r>
      <w:r w:rsidRPr="00BE0944">
        <w:rPr>
          <w:rFonts w:eastAsia="Calibri" w:cs="Calibri"/>
        </w:rPr>
        <w:t xml:space="preserve"> Identify the zip code </w:t>
      </w:r>
      <w:r w:rsidR="0000650A" w:rsidRPr="00BE0944">
        <w:rPr>
          <w:rFonts w:eastAsia="Calibri" w:cs="Calibri"/>
        </w:rPr>
        <w:t>of</w:t>
      </w:r>
      <w:r w:rsidR="0000650A">
        <w:rPr>
          <w:rFonts w:eastAsia="Calibri" w:cs="Calibri"/>
        </w:rPr>
        <w:t xml:space="preserve"> the </w:t>
      </w:r>
      <w:r w:rsidRPr="00BE0944">
        <w:rPr>
          <w:rFonts w:eastAsia="Calibri" w:cs="Calibri"/>
        </w:rPr>
        <w:t>location of the screening event.</w:t>
      </w:r>
      <w:r w:rsidR="00F51EE8">
        <w:rPr>
          <w:rFonts w:eastAsia="Calibri" w:cs="Calibri"/>
        </w:rPr>
        <w:t xml:space="preserve">  One form </w:t>
      </w:r>
      <w:r w:rsidR="008A7450">
        <w:rPr>
          <w:rFonts w:eastAsia="Calibri" w:cs="Calibri"/>
        </w:rPr>
        <w:t xml:space="preserve">should be submitted </w:t>
      </w:r>
      <w:r w:rsidR="00F51EE8">
        <w:rPr>
          <w:rFonts w:eastAsia="Calibri" w:cs="Calibri"/>
        </w:rPr>
        <w:t>per event</w:t>
      </w:r>
      <w:r w:rsidR="008A7450">
        <w:rPr>
          <w:rFonts w:eastAsia="Calibri" w:cs="Calibri"/>
        </w:rPr>
        <w:t xml:space="preserve">, as such, </w:t>
      </w:r>
      <w:r w:rsidR="00F51EE8">
        <w:rPr>
          <w:rFonts w:eastAsia="Calibri" w:cs="Calibri"/>
        </w:rPr>
        <w:t xml:space="preserve"> only one zip code </w:t>
      </w:r>
      <w:r w:rsidR="008A7450">
        <w:rPr>
          <w:rFonts w:eastAsia="Calibri" w:cs="Calibri"/>
        </w:rPr>
        <w:t xml:space="preserve">should be </w:t>
      </w:r>
      <w:r w:rsidR="00F51EE8">
        <w:rPr>
          <w:rFonts w:eastAsia="Calibri" w:cs="Calibri"/>
        </w:rPr>
        <w:t>entered</w:t>
      </w:r>
      <w:r w:rsidR="00B265D1">
        <w:rPr>
          <w:rFonts w:eastAsia="Calibri" w:cs="Calibri"/>
        </w:rPr>
        <w:t xml:space="preserve"> here</w:t>
      </w:r>
      <w:r w:rsidR="00F51EE8">
        <w:rPr>
          <w:rFonts w:eastAsia="Calibri" w:cs="Calibri"/>
        </w:rPr>
        <w:t>.</w:t>
      </w:r>
      <w:r w:rsidRPr="00BE0944">
        <w:rPr>
          <w:rFonts w:eastAsia="Calibri" w:cs="Calibri"/>
        </w:rPr>
        <w:t xml:space="preserve"> </w:t>
      </w:r>
    </w:p>
    <w:p w14:paraId="233ABCF5" w14:textId="77777777" w:rsidR="00E11856" w:rsidRPr="00BE0944" w:rsidRDefault="00E11856" w:rsidP="00E11856">
      <w:pPr>
        <w:ind w:left="820" w:right="103"/>
        <w:rPr>
          <w:rFonts w:cs="Times New Roman"/>
          <w:b/>
          <w:u w:val="single"/>
        </w:rPr>
      </w:pPr>
    </w:p>
    <w:p w14:paraId="13EEC4E7" w14:textId="0EFFFC2D" w:rsidR="00FF4F7F" w:rsidRPr="00BE0944" w:rsidRDefault="00685ABE" w:rsidP="00E11856">
      <w:pPr>
        <w:ind w:left="820" w:right="103"/>
        <w:rPr>
          <w:rFonts w:eastAsia="Calibri" w:cs="Calibri"/>
          <w:b/>
          <w:bCs/>
          <w:u w:val="single" w:color="000000"/>
        </w:rPr>
      </w:pPr>
      <w:r w:rsidRPr="00BE0944">
        <w:rPr>
          <w:rFonts w:cs="Times New Roman"/>
          <w:b/>
          <w:u w:val="single"/>
        </w:rPr>
        <w:t xml:space="preserve">Screening Tool </w:t>
      </w:r>
      <w:r w:rsidRPr="002F16F2">
        <w:rPr>
          <w:rFonts w:cs="Times New Roman"/>
        </w:rPr>
        <w:t>–</w:t>
      </w:r>
      <w:r w:rsidRPr="002F16F2">
        <w:rPr>
          <w:rFonts w:eastAsia="Calibri" w:cs="Calibri"/>
        </w:rPr>
        <w:t xml:space="preserve"> </w:t>
      </w:r>
      <w:r w:rsidRPr="00BE0944">
        <w:rPr>
          <w:rFonts w:eastAsia="Calibri" w:cs="Calibri"/>
        </w:rPr>
        <w:t xml:space="preserve">Identify name of </w:t>
      </w:r>
      <w:r w:rsidR="00F51EE8">
        <w:rPr>
          <w:rFonts w:eastAsia="Calibri" w:cs="Calibri"/>
        </w:rPr>
        <w:t>Developmental S</w:t>
      </w:r>
      <w:r w:rsidRPr="00BE0944">
        <w:rPr>
          <w:rFonts w:eastAsia="Calibri" w:cs="Calibri"/>
        </w:rPr>
        <w:t>creening tool(s) administered (e.g., ASQ3, ASQ</w:t>
      </w:r>
      <w:r w:rsidR="00FD4E90" w:rsidRPr="00BE0944">
        <w:rPr>
          <w:rFonts w:eastAsia="Calibri" w:cs="Calibri"/>
        </w:rPr>
        <w:t>-S</w:t>
      </w:r>
      <w:r w:rsidRPr="00BE0944">
        <w:rPr>
          <w:rFonts w:eastAsia="Calibri" w:cs="Calibri"/>
        </w:rPr>
        <w:t>E, D</w:t>
      </w:r>
      <w:r w:rsidR="00FD4E90" w:rsidRPr="00BE0944">
        <w:rPr>
          <w:rFonts w:eastAsia="Calibri" w:cs="Calibri"/>
        </w:rPr>
        <w:t>IAL</w:t>
      </w:r>
      <w:r w:rsidR="002F16F2">
        <w:rPr>
          <w:rFonts w:eastAsia="Calibri" w:cs="Calibri"/>
        </w:rPr>
        <w:t>, Brigance, o</w:t>
      </w:r>
      <w:r w:rsidRPr="00BE0944">
        <w:rPr>
          <w:rFonts w:eastAsia="Calibri" w:cs="Calibri"/>
        </w:rPr>
        <w:t xml:space="preserve">ther) by </w:t>
      </w:r>
      <w:r w:rsidR="00FD4E90" w:rsidRPr="00BE0944">
        <w:rPr>
          <w:rFonts w:eastAsia="Calibri" w:cs="Calibri"/>
        </w:rPr>
        <w:t>list</w:t>
      </w:r>
      <w:r w:rsidRPr="00BE0944">
        <w:rPr>
          <w:rFonts w:eastAsia="Calibri" w:cs="Calibri"/>
        </w:rPr>
        <w:t>ing all that apply on the Form.</w:t>
      </w:r>
      <w:r w:rsidR="00F51EE8">
        <w:rPr>
          <w:rFonts w:eastAsia="Calibri" w:cs="Calibri"/>
        </w:rPr>
        <w:t xml:space="preserve">  Do not include other screenings performed such as Vision,</w:t>
      </w:r>
      <w:r w:rsidR="005E5023">
        <w:rPr>
          <w:rFonts w:eastAsia="Calibri" w:cs="Calibri"/>
        </w:rPr>
        <w:t xml:space="preserve"> Hearing,</w:t>
      </w:r>
      <w:r w:rsidR="00F51EE8">
        <w:rPr>
          <w:rFonts w:eastAsia="Calibri" w:cs="Calibri"/>
        </w:rPr>
        <w:t xml:space="preserve"> etc.</w:t>
      </w:r>
    </w:p>
    <w:p w14:paraId="22FF405A" w14:textId="77777777" w:rsidR="00AB737A" w:rsidRPr="00BE0944" w:rsidRDefault="00AB737A" w:rsidP="00E11856">
      <w:pPr>
        <w:ind w:left="820" w:right="395"/>
        <w:rPr>
          <w:rFonts w:eastAsia="Calibri" w:cs="Calibri"/>
          <w:b/>
          <w:bCs/>
          <w:u w:val="single" w:color="000000"/>
        </w:rPr>
      </w:pPr>
    </w:p>
    <w:p w14:paraId="02B1286B" w14:textId="16BC7718" w:rsidR="00E70AF3" w:rsidRPr="00BE0944" w:rsidRDefault="00FF4F7F" w:rsidP="0067664F">
      <w:pPr>
        <w:ind w:left="820" w:right="395"/>
        <w:rPr>
          <w:rFonts w:eastAsia="Calibri" w:cs="Calibri"/>
          <w:bCs/>
        </w:rPr>
      </w:pPr>
      <w:r w:rsidRPr="00BE0944">
        <w:rPr>
          <w:rFonts w:eastAsia="Calibri" w:cs="Calibri"/>
          <w:b/>
          <w:bCs/>
          <w:u w:val="single" w:color="000000"/>
        </w:rPr>
        <w:t xml:space="preserve">Contact Person </w:t>
      </w:r>
      <w:r w:rsidR="00A52C25">
        <w:rPr>
          <w:rFonts w:eastAsia="Calibri" w:cs="Calibri"/>
          <w:b/>
          <w:bCs/>
          <w:u w:val="single" w:color="000000"/>
        </w:rPr>
        <w:t>(</w:t>
      </w:r>
      <w:r w:rsidRPr="00BE0944">
        <w:rPr>
          <w:rFonts w:eastAsia="Calibri" w:cs="Calibri"/>
          <w:b/>
          <w:bCs/>
          <w:u w:val="single" w:color="000000"/>
        </w:rPr>
        <w:t>Name, Phone Number and Email Address</w:t>
      </w:r>
      <w:r w:rsidR="00A52C25">
        <w:rPr>
          <w:rFonts w:eastAsia="Calibri" w:cs="Calibri"/>
          <w:b/>
          <w:bCs/>
          <w:u w:val="single" w:color="000000"/>
        </w:rPr>
        <w:t>)</w:t>
      </w:r>
      <w:r w:rsidRPr="00BE0944">
        <w:rPr>
          <w:rFonts w:eastAsia="Calibri" w:cs="Calibri"/>
          <w:b/>
          <w:bCs/>
          <w:u w:val="single" w:color="000000"/>
        </w:rPr>
        <w:t xml:space="preserve"> </w:t>
      </w:r>
      <w:r w:rsidRPr="00BE0944">
        <w:rPr>
          <w:rFonts w:eastAsia="Calibri" w:cs="Calibri"/>
        </w:rPr>
        <w:t>– Insert the name, telephone number and email address of the individual in charge of the screening</w:t>
      </w:r>
      <w:r w:rsidRPr="00BE0944">
        <w:rPr>
          <w:rFonts w:eastAsia="Calibri" w:cs="Calibri"/>
          <w:spacing w:val="-14"/>
        </w:rPr>
        <w:t xml:space="preserve"> </w:t>
      </w:r>
      <w:r w:rsidRPr="00BE0944">
        <w:rPr>
          <w:rFonts w:eastAsia="Calibri" w:cs="Calibri"/>
        </w:rPr>
        <w:t>session.</w:t>
      </w:r>
    </w:p>
    <w:p w14:paraId="1D4ACC41" w14:textId="77777777" w:rsidR="00E11856" w:rsidRPr="00BE0944" w:rsidRDefault="00E11856" w:rsidP="00E11856">
      <w:pPr>
        <w:ind w:left="820" w:right="852"/>
        <w:rPr>
          <w:rFonts w:eastAsia="Calibri" w:cs="Calibri"/>
          <w:b/>
          <w:bCs/>
          <w:u w:val="single" w:color="000000"/>
        </w:rPr>
      </w:pPr>
    </w:p>
    <w:p w14:paraId="0DBE4137" w14:textId="31F3D6D2" w:rsidR="00FF4F7F" w:rsidRPr="00BE0944" w:rsidRDefault="00FF4F7F" w:rsidP="00E11856">
      <w:pPr>
        <w:ind w:left="820" w:right="852"/>
        <w:rPr>
          <w:rFonts w:eastAsia="Calibri" w:cs="Calibri"/>
        </w:rPr>
      </w:pPr>
      <w:r w:rsidRPr="00BE0944">
        <w:rPr>
          <w:rFonts w:eastAsia="Calibri" w:cs="Calibri"/>
          <w:b/>
          <w:bCs/>
          <w:u w:val="single" w:color="000000"/>
        </w:rPr>
        <w:t xml:space="preserve">Name of Agency </w:t>
      </w:r>
      <w:r w:rsidRPr="00BE0944">
        <w:rPr>
          <w:rFonts w:eastAsia="Calibri" w:cs="Calibri"/>
        </w:rPr>
        <w:t>– List agency(ies) or individual provider(s) conducting the screening</w:t>
      </w:r>
      <w:r w:rsidRPr="00BE0944">
        <w:rPr>
          <w:rFonts w:eastAsia="Calibri" w:cs="Calibri"/>
          <w:spacing w:val="-6"/>
        </w:rPr>
        <w:t xml:space="preserve"> </w:t>
      </w:r>
      <w:r w:rsidRPr="00BE0944">
        <w:rPr>
          <w:rFonts w:eastAsia="Calibri" w:cs="Calibri"/>
        </w:rPr>
        <w:t>activity(ies)</w:t>
      </w:r>
      <w:r w:rsidR="00FD4E90" w:rsidRPr="00BE0944">
        <w:rPr>
          <w:rFonts w:eastAsia="Calibri" w:cs="Calibri"/>
        </w:rPr>
        <w:t>, if screening event is community-wide or a joint-effort</w:t>
      </w:r>
      <w:r w:rsidRPr="00BE0944">
        <w:rPr>
          <w:rFonts w:eastAsia="Calibri" w:cs="Calibri"/>
        </w:rPr>
        <w:t>.</w:t>
      </w:r>
    </w:p>
    <w:p w14:paraId="35547C3C" w14:textId="77777777" w:rsidR="00AB737A" w:rsidRPr="00BE0944" w:rsidRDefault="00AB737A" w:rsidP="00E11856">
      <w:pPr>
        <w:rPr>
          <w:rFonts w:eastAsia="Calibri" w:cs="Calibri"/>
        </w:rPr>
      </w:pPr>
    </w:p>
    <w:p w14:paraId="0CF42372" w14:textId="5C3376A5" w:rsidR="005D3F29" w:rsidRPr="00BE0944" w:rsidRDefault="00353383" w:rsidP="00E11856">
      <w:pPr>
        <w:pStyle w:val="Heading1"/>
        <w:spacing w:before="0"/>
        <w:ind w:right="103"/>
        <w:rPr>
          <w:rFonts w:asciiTheme="minorHAnsi" w:hAnsiTheme="minorHAnsi"/>
          <w:sz w:val="22"/>
          <w:szCs w:val="22"/>
        </w:rPr>
      </w:pPr>
      <w:r w:rsidRPr="00BE0944">
        <w:rPr>
          <w:rFonts w:asciiTheme="minorHAnsi" w:hAnsiTheme="minorHAnsi"/>
          <w:sz w:val="22"/>
          <w:szCs w:val="22"/>
        </w:rPr>
        <w:t>SECTION II</w:t>
      </w:r>
      <w:r w:rsidR="00B91266" w:rsidRPr="00BE0944">
        <w:rPr>
          <w:rFonts w:asciiTheme="minorHAnsi" w:hAnsiTheme="minorHAnsi"/>
          <w:sz w:val="22"/>
          <w:szCs w:val="22"/>
        </w:rPr>
        <w:t>:</w:t>
      </w:r>
      <w:r w:rsidRPr="00BE0944">
        <w:rPr>
          <w:rFonts w:asciiTheme="minorHAnsi" w:hAnsiTheme="minorHAnsi"/>
          <w:sz w:val="22"/>
          <w:szCs w:val="22"/>
        </w:rPr>
        <w:t xml:space="preserve"> SCREENING</w:t>
      </w:r>
      <w:r w:rsidRPr="00BE0944">
        <w:rPr>
          <w:rFonts w:asciiTheme="minorHAnsi" w:hAnsiTheme="minorHAnsi"/>
          <w:spacing w:val="-13"/>
          <w:sz w:val="22"/>
          <w:szCs w:val="22"/>
        </w:rPr>
        <w:t xml:space="preserve"> </w:t>
      </w:r>
      <w:r w:rsidRPr="00BE0944">
        <w:rPr>
          <w:rFonts w:asciiTheme="minorHAnsi" w:hAnsiTheme="minorHAnsi"/>
          <w:sz w:val="22"/>
          <w:szCs w:val="22"/>
        </w:rPr>
        <w:t>INFORMATION</w:t>
      </w:r>
    </w:p>
    <w:p w14:paraId="0D009672" w14:textId="38036E98" w:rsidR="005D3F29" w:rsidRPr="00BE0944" w:rsidRDefault="00353383" w:rsidP="00F51EE8">
      <w:pPr>
        <w:pStyle w:val="BodyText"/>
        <w:spacing w:before="0"/>
        <w:ind w:left="100" w:right="466"/>
        <w:rPr>
          <w:rFonts w:asciiTheme="minorHAnsi" w:hAnsiTheme="minorHAnsi"/>
          <w:sz w:val="22"/>
          <w:szCs w:val="22"/>
        </w:rPr>
      </w:pPr>
      <w:r w:rsidRPr="00BE0944">
        <w:rPr>
          <w:rFonts w:asciiTheme="minorHAnsi" w:hAnsiTheme="minorHAnsi"/>
          <w:sz w:val="22"/>
          <w:szCs w:val="22"/>
        </w:rPr>
        <w:t>This information allows the tracking of the number of children screened and their age at the time of</w:t>
      </w:r>
      <w:r w:rsidRPr="00BE0944">
        <w:rPr>
          <w:rFonts w:asciiTheme="minorHAnsi" w:hAnsiTheme="minorHAnsi"/>
          <w:spacing w:val="-4"/>
          <w:sz w:val="22"/>
          <w:szCs w:val="22"/>
        </w:rPr>
        <w:t xml:space="preserve"> </w:t>
      </w:r>
      <w:r w:rsidRPr="00BE0944">
        <w:rPr>
          <w:rFonts w:asciiTheme="minorHAnsi" w:hAnsiTheme="minorHAnsi"/>
          <w:sz w:val="22"/>
          <w:szCs w:val="22"/>
        </w:rPr>
        <w:t>screening.</w:t>
      </w:r>
      <w:r w:rsidR="00FD4E90" w:rsidRPr="00BE0944">
        <w:rPr>
          <w:rFonts w:asciiTheme="minorHAnsi" w:hAnsiTheme="minorHAnsi"/>
          <w:sz w:val="22"/>
          <w:szCs w:val="22"/>
        </w:rPr>
        <w:t xml:space="preserve"> Please note that the data for Section II refers to the total number of children screened (and is not separated out by zip codes as in Section I above).</w:t>
      </w:r>
    </w:p>
    <w:p w14:paraId="71C98DC6" w14:textId="77777777" w:rsidR="00E11856" w:rsidRPr="00BE0944" w:rsidRDefault="00E11856" w:rsidP="00E11856">
      <w:pPr>
        <w:pStyle w:val="BodyText"/>
        <w:spacing w:before="0"/>
        <w:ind w:right="95"/>
        <w:rPr>
          <w:rFonts w:asciiTheme="minorHAnsi" w:hAnsiTheme="minorHAnsi" w:cs="Calibri"/>
          <w:b/>
          <w:bCs/>
          <w:sz w:val="22"/>
          <w:szCs w:val="22"/>
          <w:u w:val="single" w:color="000000"/>
        </w:rPr>
      </w:pPr>
    </w:p>
    <w:p w14:paraId="6A985892" w14:textId="057DCCE0" w:rsidR="005D3F29" w:rsidRPr="00BE0944" w:rsidRDefault="00353383" w:rsidP="00E11856">
      <w:pPr>
        <w:pStyle w:val="BodyText"/>
        <w:spacing w:before="0"/>
        <w:ind w:right="95"/>
        <w:rPr>
          <w:rFonts w:asciiTheme="minorHAnsi" w:hAnsiTheme="minorHAnsi"/>
          <w:sz w:val="22"/>
          <w:szCs w:val="22"/>
        </w:rPr>
      </w:pPr>
      <w:r w:rsidRPr="00BE0944">
        <w:rPr>
          <w:rFonts w:asciiTheme="minorHAnsi" w:hAnsiTheme="minorHAnsi" w:cs="Calibri"/>
          <w:b/>
          <w:bCs/>
          <w:sz w:val="22"/>
          <w:szCs w:val="22"/>
          <w:u w:val="single" w:color="000000"/>
        </w:rPr>
        <w:t xml:space="preserve">Total </w:t>
      </w:r>
      <w:r w:rsidR="006D61F0" w:rsidRPr="00BE0944">
        <w:rPr>
          <w:rFonts w:asciiTheme="minorHAnsi" w:hAnsiTheme="minorHAnsi" w:cs="Calibri"/>
          <w:b/>
          <w:bCs/>
          <w:sz w:val="22"/>
          <w:szCs w:val="22"/>
          <w:u w:val="single" w:color="000000"/>
        </w:rPr>
        <w:t xml:space="preserve">Children </w:t>
      </w:r>
      <w:r w:rsidRPr="00BE0944">
        <w:rPr>
          <w:rFonts w:asciiTheme="minorHAnsi" w:hAnsiTheme="minorHAnsi" w:cs="Calibri"/>
          <w:b/>
          <w:bCs/>
          <w:sz w:val="22"/>
          <w:szCs w:val="22"/>
          <w:u w:val="single" w:color="000000"/>
        </w:rPr>
        <w:t xml:space="preserve">Screened </w:t>
      </w:r>
      <w:r w:rsidRPr="00BE0944">
        <w:rPr>
          <w:rFonts w:asciiTheme="minorHAnsi" w:hAnsiTheme="minorHAnsi"/>
          <w:sz w:val="22"/>
          <w:szCs w:val="22"/>
        </w:rPr>
        <w:t>– Total number of children screened during event of cumulative monthly report.</w:t>
      </w:r>
    </w:p>
    <w:p w14:paraId="308BA5E0" w14:textId="77777777" w:rsidR="002F16F2" w:rsidRPr="00BE0944" w:rsidRDefault="002F16F2" w:rsidP="001A24FB">
      <w:pPr>
        <w:pStyle w:val="BodyText"/>
        <w:spacing w:before="0"/>
        <w:ind w:left="0" w:right="156"/>
        <w:rPr>
          <w:rFonts w:asciiTheme="minorHAnsi" w:hAnsiTheme="minorHAnsi"/>
          <w:b/>
          <w:sz w:val="22"/>
          <w:szCs w:val="22"/>
          <w:u w:val="single" w:color="000000"/>
        </w:rPr>
      </w:pPr>
    </w:p>
    <w:p w14:paraId="718ACBFA" w14:textId="160A9F3D" w:rsidR="005D3F29" w:rsidRPr="00BE0944" w:rsidRDefault="00353383" w:rsidP="00E11856">
      <w:pPr>
        <w:pStyle w:val="BodyText"/>
        <w:spacing w:before="0"/>
        <w:ind w:right="156"/>
        <w:rPr>
          <w:rFonts w:asciiTheme="minorHAnsi" w:hAnsiTheme="minorHAnsi"/>
          <w:sz w:val="22"/>
          <w:szCs w:val="22"/>
        </w:rPr>
      </w:pPr>
      <w:r w:rsidRPr="00BE0944">
        <w:rPr>
          <w:rFonts w:asciiTheme="minorHAnsi" w:hAnsiTheme="minorHAnsi"/>
          <w:b/>
          <w:sz w:val="22"/>
          <w:szCs w:val="22"/>
          <w:u w:val="single" w:color="000000"/>
        </w:rPr>
        <w:t xml:space="preserve">Age 0-61+ Months </w:t>
      </w:r>
      <w:r w:rsidRPr="00BE0944">
        <w:rPr>
          <w:rFonts w:asciiTheme="minorHAnsi" w:hAnsiTheme="minorHAnsi"/>
          <w:sz w:val="22"/>
          <w:szCs w:val="22"/>
        </w:rPr>
        <w:t xml:space="preserve"> </w:t>
      </w:r>
      <w:r w:rsidR="002F16F2" w:rsidRPr="00BE0944">
        <w:rPr>
          <w:rFonts w:asciiTheme="minorHAnsi" w:hAnsiTheme="minorHAnsi"/>
          <w:sz w:val="22"/>
          <w:szCs w:val="22"/>
        </w:rPr>
        <w:t xml:space="preserve">– </w:t>
      </w:r>
      <w:r w:rsidRPr="00BE0944">
        <w:rPr>
          <w:rFonts w:asciiTheme="minorHAnsi" w:hAnsiTheme="minorHAnsi"/>
          <w:sz w:val="22"/>
          <w:szCs w:val="22"/>
        </w:rPr>
        <w:t>In the appropriate box, indicate the number of children by age who were</w:t>
      </w:r>
      <w:r w:rsidRPr="00BE0944">
        <w:rPr>
          <w:rFonts w:asciiTheme="minorHAnsi" w:hAnsiTheme="minorHAnsi"/>
          <w:spacing w:val="-3"/>
          <w:sz w:val="22"/>
          <w:szCs w:val="22"/>
        </w:rPr>
        <w:t xml:space="preserve"> </w:t>
      </w:r>
      <w:r w:rsidRPr="00BE0944">
        <w:rPr>
          <w:rFonts w:asciiTheme="minorHAnsi" w:hAnsiTheme="minorHAnsi"/>
          <w:sz w:val="22"/>
          <w:szCs w:val="22"/>
        </w:rPr>
        <w:t>screened.</w:t>
      </w:r>
    </w:p>
    <w:p w14:paraId="233FE009" w14:textId="77777777" w:rsidR="00E11856" w:rsidRPr="00BE0944" w:rsidRDefault="00E11856" w:rsidP="00E11856">
      <w:pPr>
        <w:pStyle w:val="BodyText"/>
        <w:spacing w:before="0"/>
        <w:ind w:right="103"/>
        <w:rPr>
          <w:rFonts w:asciiTheme="minorHAnsi" w:hAnsiTheme="minorHAnsi" w:cs="Calibri"/>
          <w:b/>
          <w:bCs/>
          <w:sz w:val="22"/>
          <w:szCs w:val="22"/>
          <w:u w:val="single" w:color="000000"/>
        </w:rPr>
      </w:pPr>
    </w:p>
    <w:p w14:paraId="74C02815" w14:textId="77777777" w:rsidR="005D3F29" w:rsidRPr="00BE0944" w:rsidRDefault="00353383" w:rsidP="00E11856">
      <w:pPr>
        <w:pStyle w:val="BodyText"/>
        <w:spacing w:before="0"/>
        <w:ind w:right="103"/>
        <w:rPr>
          <w:rFonts w:asciiTheme="minorHAnsi" w:hAnsiTheme="minorHAnsi"/>
          <w:sz w:val="22"/>
          <w:szCs w:val="22"/>
        </w:rPr>
      </w:pPr>
      <w:r w:rsidRPr="00BE0944">
        <w:rPr>
          <w:rFonts w:asciiTheme="minorHAnsi" w:hAnsiTheme="minorHAnsi" w:cs="Calibri"/>
          <w:b/>
          <w:bCs/>
          <w:sz w:val="22"/>
          <w:szCs w:val="22"/>
          <w:u w:val="single" w:color="000000"/>
        </w:rPr>
        <w:t xml:space="preserve">Not Referred </w:t>
      </w:r>
      <w:r w:rsidRPr="00BE0944">
        <w:rPr>
          <w:rFonts w:asciiTheme="minorHAnsi" w:hAnsiTheme="minorHAnsi"/>
          <w:sz w:val="22"/>
          <w:szCs w:val="22"/>
        </w:rPr>
        <w:t xml:space="preserve">– Children who were screened but </w:t>
      </w:r>
      <w:r w:rsidRPr="00BE0944">
        <w:rPr>
          <w:rFonts w:asciiTheme="minorHAnsi" w:hAnsiTheme="minorHAnsi"/>
          <w:sz w:val="22"/>
          <w:szCs w:val="22"/>
          <w:u w:val="single" w:color="000000"/>
        </w:rPr>
        <w:t xml:space="preserve">no referral </w:t>
      </w:r>
      <w:r w:rsidRPr="00BE0944">
        <w:rPr>
          <w:rFonts w:asciiTheme="minorHAnsi" w:hAnsiTheme="minorHAnsi"/>
          <w:sz w:val="22"/>
          <w:szCs w:val="22"/>
        </w:rPr>
        <w:t>was</w:t>
      </w:r>
      <w:r w:rsidRPr="00BE0944">
        <w:rPr>
          <w:rFonts w:asciiTheme="minorHAnsi" w:hAnsiTheme="minorHAnsi"/>
          <w:spacing w:val="-20"/>
          <w:sz w:val="22"/>
          <w:szCs w:val="22"/>
        </w:rPr>
        <w:t xml:space="preserve"> </w:t>
      </w:r>
      <w:r w:rsidRPr="00BE0944">
        <w:rPr>
          <w:rFonts w:asciiTheme="minorHAnsi" w:hAnsiTheme="minorHAnsi"/>
          <w:sz w:val="22"/>
          <w:szCs w:val="22"/>
        </w:rPr>
        <w:t>needed.</w:t>
      </w:r>
    </w:p>
    <w:p w14:paraId="64826B78" w14:textId="77777777" w:rsidR="00E11856" w:rsidRPr="00BE0944" w:rsidRDefault="00E11856" w:rsidP="00E11856">
      <w:pPr>
        <w:pStyle w:val="BodyText"/>
        <w:spacing w:before="0"/>
        <w:ind w:right="103"/>
        <w:rPr>
          <w:rFonts w:asciiTheme="minorHAnsi" w:hAnsiTheme="minorHAnsi" w:cs="Calibri"/>
          <w:b/>
          <w:bCs/>
          <w:sz w:val="22"/>
          <w:szCs w:val="22"/>
          <w:u w:val="single" w:color="000000"/>
        </w:rPr>
      </w:pPr>
    </w:p>
    <w:p w14:paraId="2B385C6C" w14:textId="7A6E5776" w:rsidR="00FD4E90" w:rsidRPr="00BE0944" w:rsidRDefault="00FD4E90" w:rsidP="00E11856">
      <w:pPr>
        <w:pStyle w:val="BodyText"/>
        <w:spacing w:before="0"/>
        <w:ind w:right="103"/>
        <w:rPr>
          <w:rFonts w:asciiTheme="minorHAnsi" w:hAnsiTheme="minorHAnsi"/>
          <w:sz w:val="22"/>
          <w:szCs w:val="22"/>
        </w:rPr>
      </w:pPr>
      <w:r w:rsidRPr="00BE0944">
        <w:rPr>
          <w:rFonts w:asciiTheme="minorHAnsi" w:hAnsiTheme="minorHAnsi" w:cs="Calibri"/>
          <w:b/>
          <w:bCs/>
          <w:sz w:val="22"/>
          <w:szCs w:val="22"/>
          <w:u w:val="single" w:color="000000"/>
        </w:rPr>
        <w:t xml:space="preserve">Total Referred </w:t>
      </w:r>
      <w:r w:rsidRPr="00BE0944">
        <w:rPr>
          <w:rFonts w:asciiTheme="minorHAnsi" w:hAnsiTheme="minorHAnsi"/>
          <w:sz w:val="22"/>
          <w:szCs w:val="22"/>
        </w:rPr>
        <w:t>– Children who were screened and a</w:t>
      </w:r>
      <w:r w:rsidRPr="00BE0944">
        <w:rPr>
          <w:rFonts w:asciiTheme="minorHAnsi" w:hAnsiTheme="minorHAnsi"/>
          <w:sz w:val="22"/>
          <w:szCs w:val="22"/>
          <w:u w:val="single" w:color="000000"/>
        </w:rPr>
        <w:t xml:space="preserve"> referral </w:t>
      </w:r>
      <w:r w:rsidRPr="00BE0944">
        <w:rPr>
          <w:rFonts w:asciiTheme="minorHAnsi" w:hAnsiTheme="minorHAnsi"/>
          <w:sz w:val="22"/>
          <w:szCs w:val="22"/>
        </w:rPr>
        <w:t>was</w:t>
      </w:r>
      <w:r w:rsidRPr="00BE0944">
        <w:rPr>
          <w:rFonts w:asciiTheme="minorHAnsi" w:hAnsiTheme="minorHAnsi"/>
          <w:spacing w:val="-20"/>
          <w:sz w:val="22"/>
          <w:szCs w:val="22"/>
        </w:rPr>
        <w:t xml:space="preserve"> </w:t>
      </w:r>
      <w:r w:rsidRPr="00BE0944">
        <w:rPr>
          <w:rFonts w:asciiTheme="minorHAnsi" w:hAnsiTheme="minorHAnsi"/>
          <w:sz w:val="22"/>
          <w:szCs w:val="22"/>
        </w:rPr>
        <w:t>needed.</w:t>
      </w:r>
    </w:p>
    <w:p w14:paraId="61DEDAAB" w14:textId="77777777" w:rsidR="007D5677" w:rsidRPr="00BE0944" w:rsidRDefault="007D5677" w:rsidP="00E11856"/>
    <w:p w14:paraId="193F5141" w14:textId="135644EC" w:rsidR="005E71A5" w:rsidRPr="00BE0944" w:rsidRDefault="007D5677" w:rsidP="00661A03">
      <w:pPr>
        <w:ind w:firstLine="720"/>
        <w:rPr>
          <w:rFonts w:cs="Times New Roman"/>
        </w:rPr>
      </w:pPr>
      <w:r w:rsidRPr="00BE0944">
        <w:rPr>
          <w:rFonts w:cs="Times New Roman"/>
        </w:rPr>
        <w:t>The “</w:t>
      </w:r>
      <w:r w:rsidR="00FD4E90" w:rsidRPr="00BE0944">
        <w:rPr>
          <w:rFonts w:cs="Times New Roman"/>
        </w:rPr>
        <w:t>T</w:t>
      </w:r>
      <w:r w:rsidRPr="00BE0944">
        <w:rPr>
          <w:rFonts w:cs="Times New Roman"/>
        </w:rPr>
        <w:t xml:space="preserve">otal </w:t>
      </w:r>
      <w:r w:rsidR="00FD4E90" w:rsidRPr="00BE0944">
        <w:rPr>
          <w:rFonts w:cs="Times New Roman"/>
        </w:rPr>
        <w:t>C</w:t>
      </w:r>
      <w:r w:rsidRPr="00BE0944">
        <w:rPr>
          <w:rFonts w:cs="Times New Roman"/>
        </w:rPr>
        <w:t xml:space="preserve">hildren </w:t>
      </w:r>
      <w:r w:rsidR="00FD4E90" w:rsidRPr="00BE0944">
        <w:rPr>
          <w:rFonts w:cs="Times New Roman"/>
        </w:rPr>
        <w:t>S</w:t>
      </w:r>
      <w:r w:rsidRPr="00BE0944">
        <w:rPr>
          <w:rFonts w:cs="Times New Roman"/>
        </w:rPr>
        <w:t xml:space="preserve">creened” count </w:t>
      </w:r>
      <w:r w:rsidR="00FD4E90" w:rsidRPr="00BE0944">
        <w:rPr>
          <w:rFonts w:cs="Times New Roman"/>
        </w:rPr>
        <w:t>in</w:t>
      </w:r>
      <w:r w:rsidRPr="00BE0944">
        <w:rPr>
          <w:rFonts w:cs="Times New Roman"/>
        </w:rPr>
        <w:t xml:space="preserve"> Section II of the Form should equal the number of children referred </w:t>
      </w:r>
      <w:r w:rsidRPr="00BE0944">
        <w:rPr>
          <w:rFonts w:cs="Times New Roman"/>
          <w:i/>
        </w:rPr>
        <w:t>plus</w:t>
      </w:r>
      <w:r w:rsidRPr="00BE0944">
        <w:rPr>
          <w:rFonts w:cs="Times New Roman"/>
        </w:rPr>
        <w:t xml:space="preserve"> the number of children not referred</w:t>
      </w:r>
      <w:r w:rsidR="00166C95" w:rsidRPr="00BE0944">
        <w:rPr>
          <w:rFonts w:cs="Times New Roman"/>
        </w:rPr>
        <w:t>.</w:t>
      </w:r>
    </w:p>
    <w:p w14:paraId="7A61CF41" w14:textId="77777777" w:rsidR="00E11856" w:rsidRPr="00BE0944" w:rsidRDefault="00E11856" w:rsidP="00E11856">
      <w:pPr>
        <w:rPr>
          <w:rFonts w:cs="Times New Roman"/>
        </w:rPr>
      </w:pPr>
    </w:p>
    <w:p w14:paraId="142BBBB7" w14:textId="22D61B24" w:rsidR="005E71A5" w:rsidRPr="00BE0944" w:rsidRDefault="007B4996" w:rsidP="00661A03">
      <w:pPr>
        <w:ind w:right="103" w:firstLine="720"/>
        <w:rPr>
          <w:rFonts w:cs="Times New Roman"/>
        </w:rPr>
      </w:pPr>
      <w:r w:rsidRPr="00BE0944">
        <w:rPr>
          <w:rFonts w:cs="Times New Roman"/>
        </w:rPr>
        <w:t xml:space="preserve">For purposes of the Form, a </w:t>
      </w:r>
      <w:r w:rsidRPr="00BE0944">
        <w:rPr>
          <w:rFonts w:cs="Times New Roman"/>
          <w:b/>
          <w:u w:val="single"/>
        </w:rPr>
        <w:t xml:space="preserve">Referral </w:t>
      </w:r>
      <w:r w:rsidRPr="00BE0944">
        <w:rPr>
          <w:rFonts w:eastAsia="Calibri" w:cs="Calibri"/>
        </w:rPr>
        <w:t>o</w:t>
      </w:r>
      <w:r w:rsidRPr="00BE0944">
        <w:rPr>
          <w:rFonts w:cs="Times New Roman"/>
        </w:rPr>
        <w:t xml:space="preserve">ccurs when a provider completes a screening and provides </w:t>
      </w:r>
      <w:r w:rsidRPr="00BE0944">
        <w:rPr>
          <w:rFonts w:cs="Times New Roman"/>
        </w:rPr>
        <w:lastRenderedPageBreak/>
        <w:t>information on how to connect families to a service provider that can meet the child and family’s needs as indicated on the screening. Guidance on</w:t>
      </w:r>
      <w:r w:rsidRPr="00BE0944">
        <w:rPr>
          <w:rFonts w:cs="Times New Roman"/>
          <w:i/>
        </w:rPr>
        <w:t xml:space="preserve"> referring families </w:t>
      </w:r>
      <w:r w:rsidRPr="00BE0944">
        <w:rPr>
          <w:rFonts w:cs="Times New Roman"/>
        </w:rPr>
        <w:t xml:space="preserve">may be found at the websites for (i) ExceleRate Illinois (including, the following link: </w:t>
      </w:r>
      <w:hyperlink r:id="rId12" w:history="1">
        <w:r w:rsidRPr="00BE0944">
          <w:rPr>
            <w:rStyle w:val="Hyperlink"/>
            <w:rFonts w:cs="Times New Roman"/>
          </w:rPr>
          <w:t>http://www.excelerateillinoisproviders.com/docman/resources/91-three-steps-to-screening/file</w:t>
        </w:r>
      </w:hyperlink>
      <w:r w:rsidRPr="00BE0944">
        <w:rPr>
          <w:rFonts w:cs="Times New Roman"/>
        </w:rPr>
        <w:t xml:space="preserve">) and (ii) U.S. Department of Health and Family Services—Office of Administration for Children and Families for </w:t>
      </w:r>
      <w:r w:rsidRPr="00BE0944">
        <w:rPr>
          <w:rFonts w:cs="Times New Roman"/>
          <w:i/>
        </w:rPr>
        <w:t>Birth to 5: Watch Me Thrive!</w:t>
      </w:r>
      <w:r w:rsidRPr="00BE0944">
        <w:rPr>
          <w:rFonts w:cs="Times New Roman"/>
        </w:rPr>
        <w:t xml:space="preserve"> (including, the following link: </w:t>
      </w:r>
      <w:hyperlink r:id="rId13" w:history="1">
        <w:r w:rsidR="00EB4EC7" w:rsidRPr="00BE0944">
          <w:rPr>
            <w:rStyle w:val="Hyperlink"/>
            <w:rFonts w:cs="Times New Roman"/>
          </w:rPr>
          <w:t>https://www.acf.hhs.gov/sites/default/files/ecd/ece_providers_guide_march2014.pdf</w:t>
        </w:r>
      </w:hyperlink>
    </w:p>
    <w:p w14:paraId="1558E9B3" w14:textId="77777777" w:rsidR="00E11856" w:rsidRPr="00BE0944" w:rsidRDefault="00E11856" w:rsidP="00E11856">
      <w:pPr>
        <w:ind w:right="103"/>
        <w:rPr>
          <w:rFonts w:cs="Times New Roman"/>
        </w:rPr>
      </w:pPr>
    </w:p>
    <w:p w14:paraId="120F8C57" w14:textId="77777777" w:rsidR="00E6152B" w:rsidRPr="00BE0944" w:rsidRDefault="00E6152B" w:rsidP="00661A03">
      <w:pPr>
        <w:ind w:right="103" w:firstLine="720"/>
        <w:rPr>
          <w:rFonts w:cs="Times New Roman"/>
        </w:rPr>
      </w:pPr>
      <w:r w:rsidRPr="00BE0944">
        <w:rPr>
          <w:rFonts w:cs="Times New Roman"/>
        </w:rPr>
        <w:t xml:space="preserve">For purposes of data related to the screenings of children involved with DCFS (which is collected in the second table in Section II), please note the following: </w:t>
      </w:r>
    </w:p>
    <w:p w14:paraId="0F0A3FE3" w14:textId="77777777" w:rsidR="00E11856" w:rsidRPr="00BE0944" w:rsidRDefault="00E11856" w:rsidP="00E11856">
      <w:pPr>
        <w:ind w:left="720" w:right="103"/>
        <w:rPr>
          <w:rFonts w:cs="Times New Roman"/>
          <w:b/>
          <w:u w:val="single"/>
        </w:rPr>
      </w:pPr>
    </w:p>
    <w:p w14:paraId="107C26BF" w14:textId="0DEC3C30" w:rsidR="00E6152B" w:rsidRPr="00BE0944" w:rsidRDefault="00E6152B" w:rsidP="00E11856">
      <w:pPr>
        <w:ind w:left="720" w:right="103"/>
        <w:rPr>
          <w:rFonts w:cs="Times New Roman"/>
        </w:rPr>
      </w:pPr>
      <w:r w:rsidRPr="00BE0944">
        <w:rPr>
          <w:rFonts w:cs="Times New Roman"/>
          <w:b/>
          <w:u w:val="single"/>
        </w:rPr>
        <w:t># of Children in Intact Family Services Screened</w:t>
      </w:r>
      <w:r w:rsidRPr="00BE0944">
        <w:rPr>
          <w:rFonts w:cs="Times New Roman"/>
        </w:rPr>
        <w:t xml:space="preserve"> –</w:t>
      </w:r>
      <w:r w:rsidR="00D6624A" w:rsidRPr="00BE0944">
        <w:rPr>
          <w:rFonts w:cs="Times New Roman"/>
        </w:rPr>
        <w:t xml:space="preserve"> r</w:t>
      </w:r>
      <w:r w:rsidRPr="00BE0944">
        <w:rPr>
          <w:rFonts w:cs="Times New Roman"/>
        </w:rPr>
        <w:t xml:space="preserve">efers to the number of children screened who are </w:t>
      </w:r>
      <w:r w:rsidR="00852E3F" w:rsidRPr="00BE0944">
        <w:rPr>
          <w:rFonts w:cs="Times New Roman"/>
        </w:rPr>
        <w:t xml:space="preserve">involved with DCFS </w:t>
      </w:r>
      <w:r w:rsidR="00F96ECF" w:rsidRPr="00BE0944">
        <w:rPr>
          <w:rFonts w:cs="Times New Roman"/>
        </w:rPr>
        <w:t xml:space="preserve"> but are not in DCFS protective custody </w:t>
      </w:r>
      <w:r w:rsidR="00852E3F" w:rsidRPr="00BE0944">
        <w:rPr>
          <w:rFonts w:cs="Times New Roman"/>
        </w:rPr>
        <w:t xml:space="preserve">and are </w:t>
      </w:r>
      <w:r w:rsidRPr="00BE0944">
        <w:rPr>
          <w:rFonts w:cs="Times New Roman"/>
        </w:rPr>
        <w:t xml:space="preserve">residing with their families </w:t>
      </w:r>
      <w:r w:rsidR="00852E3F" w:rsidRPr="00BE0944">
        <w:rPr>
          <w:rFonts w:cs="Times New Roman"/>
        </w:rPr>
        <w:t>as part of DCFS’s Intact F</w:t>
      </w:r>
      <w:r w:rsidR="00E75494" w:rsidRPr="00BE0944">
        <w:rPr>
          <w:rFonts w:cs="Times New Roman"/>
        </w:rPr>
        <w:t>amilies</w:t>
      </w:r>
      <w:r w:rsidR="00F96ECF" w:rsidRPr="00BE0944">
        <w:rPr>
          <w:rFonts w:cs="Times New Roman"/>
        </w:rPr>
        <w:t xml:space="preserve"> p</w:t>
      </w:r>
      <w:r w:rsidR="00852E3F" w:rsidRPr="00BE0944">
        <w:rPr>
          <w:rFonts w:cs="Times New Roman"/>
        </w:rPr>
        <w:t>rogram</w:t>
      </w:r>
      <w:r w:rsidR="00E75494" w:rsidRPr="00BE0944">
        <w:rPr>
          <w:rFonts w:cs="Times New Roman"/>
        </w:rPr>
        <w:t>.</w:t>
      </w:r>
      <w:r w:rsidR="00852E3F" w:rsidRPr="00BE0944">
        <w:rPr>
          <w:rFonts w:cs="Times New Roman"/>
        </w:rPr>
        <w:t xml:space="preserve"> </w:t>
      </w:r>
    </w:p>
    <w:p w14:paraId="1741A25C" w14:textId="77777777" w:rsidR="00E11856" w:rsidRPr="00BE0944" w:rsidRDefault="00E11856" w:rsidP="00E11856">
      <w:pPr>
        <w:ind w:left="720" w:right="103"/>
        <w:rPr>
          <w:rFonts w:cs="Times New Roman"/>
          <w:b/>
          <w:u w:val="single"/>
        </w:rPr>
      </w:pPr>
    </w:p>
    <w:p w14:paraId="51733EFB" w14:textId="10B8A01F" w:rsidR="00E6152B" w:rsidRPr="00BE0944" w:rsidRDefault="00E6152B" w:rsidP="00E11856">
      <w:pPr>
        <w:ind w:left="720" w:right="103"/>
        <w:rPr>
          <w:rFonts w:cs="Times New Roman"/>
        </w:rPr>
      </w:pPr>
      <w:r w:rsidRPr="00BE0944">
        <w:rPr>
          <w:rFonts w:cs="Times New Roman"/>
          <w:b/>
          <w:u w:val="single"/>
        </w:rPr>
        <w:t># of Children of Teen Wards Screened</w:t>
      </w:r>
      <w:r w:rsidRPr="00BE0944">
        <w:rPr>
          <w:rFonts w:cs="Times New Roman"/>
        </w:rPr>
        <w:t xml:space="preserve"> – refers to the number of children screened whose parents are wards of DCFS.</w:t>
      </w:r>
    </w:p>
    <w:p w14:paraId="4BFE746B" w14:textId="77777777" w:rsidR="00E11856" w:rsidRPr="00BE0944" w:rsidRDefault="00E11856" w:rsidP="00E11856">
      <w:pPr>
        <w:ind w:left="720" w:right="103"/>
        <w:rPr>
          <w:rFonts w:cs="Times New Roman"/>
          <w:b/>
          <w:u w:val="single"/>
        </w:rPr>
      </w:pPr>
    </w:p>
    <w:p w14:paraId="7194FDE7" w14:textId="42FA1DFF" w:rsidR="00CF511F" w:rsidRPr="00BE0944" w:rsidRDefault="00E6152B" w:rsidP="00E11856">
      <w:pPr>
        <w:ind w:left="720" w:right="103"/>
        <w:rPr>
          <w:rFonts w:cs="Times New Roman"/>
        </w:rPr>
      </w:pPr>
      <w:r w:rsidRPr="00BE0944">
        <w:rPr>
          <w:rFonts w:cs="Times New Roman"/>
          <w:b/>
          <w:u w:val="single"/>
        </w:rPr>
        <w:t># of Children in Foster Care Screened</w:t>
      </w:r>
      <w:r w:rsidRPr="00BE0944">
        <w:rPr>
          <w:rFonts w:cs="Times New Roman"/>
        </w:rPr>
        <w:t xml:space="preserve"> – refers to the number of children screened who are </w:t>
      </w:r>
      <w:r w:rsidR="00F96ECF" w:rsidRPr="00BE0944">
        <w:rPr>
          <w:rFonts w:cs="Times New Roman"/>
        </w:rPr>
        <w:t xml:space="preserve">in DCFS care and </w:t>
      </w:r>
      <w:r w:rsidRPr="00BE0944">
        <w:rPr>
          <w:rFonts w:cs="Times New Roman"/>
        </w:rPr>
        <w:t xml:space="preserve">residing with a foster family.  </w:t>
      </w:r>
    </w:p>
    <w:p w14:paraId="0AF70EA9" w14:textId="77777777" w:rsidR="00F96ECF" w:rsidRPr="00BE0944" w:rsidRDefault="00F96ECF" w:rsidP="00E11856">
      <w:pPr>
        <w:ind w:left="720" w:right="103"/>
        <w:rPr>
          <w:rFonts w:cs="Times New Roman"/>
        </w:rPr>
      </w:pPr>
    </w:p>
    <w:p w14:paraId="792E891E" w14:textId="77777777" w:rsidR="00CF511F" w:rsidRPr="00BE0944" w:rsidRDefault="00CF511F" w:rsidP="00E11856">
      <w:pPr>
        <w:pStyle w:val="Heading1"/>
        <w:spacing w:before="0"/>
        <w:ind w:left="0" w:right="148"/>
        <w:rPr>
          <w:rFonts w:asciiTheme="minorHAnsi" w:hAnsiTheme="minorHAnsi"/>
          <w:b w:val="0"/>
          <w:bCs w:val="0"/>
          <w:sz w:val="22"/>
          <w:szCs w:val="22"/>
        </w:rPr>
      </w:pPr>
      <w:r w:rsidRPr="00BE0944">
        <w:rPr>
          <w:rFonts w:asciiTheme="minorHAnsi" w:hAnsiTheme="minorHAnsi"/>
          <w:sz w:val="22"/>
          <w:szCs w:val="22"/>
        </w:rPr>
        <w:t>SECTION III: SCREENING RESULTS – REFERRAL</w:t>
      </w:r>
      <w:r w:rsidRPr="00BE0944">
        <w:rPr>
          <w:rFonts w:asciiTheme="minorHAnsi" w:hAnsiTheme="minorHAnsi"/>
          <w:spacing w:val="-20"/>
          <w:sz w:val="22"/>
          <w:szCs w:val="22"/>
        </w:rPr>
        <w:t xml:space="preserve"> </w:t>
      </w:r>
      <w:r w:rsidRPr="00BE0944">
        <w:rPr>
          <w:rFonts w:asciiTheme="minorHAnsi" w:hAnsiTheme="minorHAnsi"/>
          <w:sz w:val="22"/>
          <w:szCs w:val="22"/>
        </w:rPr>
        <w:t>COUNTS</w:t>
      </w:r>
    </w:p>
    <w:p w14:paraId="094F326C" w14:textId="578EB5C3" w:rsidR="00CF511F" w:rsidRPr="00BE0944" w:rsidRDefault="00CF511F" w:rsidP="00F51EE8">
      <w:pPr>
        <w:pStyle w:val="BodyText"/>
        <w:spacing w:before="0"/>
        <w:ind w:left="0" w:right="148"/>
        <w:rPr>
          <w:rFonts w:asciiTheme="minorHAnsi" w:hAnsiTheme="minorHAnsi"/>
          <w:sz w:val="22"/>
          <w:szCs w:val="22"/>
        </w:rPr>
      </w:pPr>
      <w:r w:rsidRPr="00BE0944">
        <w:rPr>
          <w:rFonts w:asciiTheme="minorHAnsi" w:hAnsiTheme="minorHAnsi"/>
          <w:sz w:val="22"/>
          <w:szCs w:val="22"/>
        </w:rPr>
        <w:t>The information submitted here allows the tracking of referral</w:t>
      </w:r>
      <w:r w:rsidR="001A24FB">
        <w:rPr>
          <w:rFonts w:asciiTheme="minorHAnsi" w:hAnsiTheme="minorHAnsi"/>
          <w:sz w:val="22"/>
          <w:szCs w:val="22"/>
        </w:rPr>
        <w:t xml:space="preserve">s made for children </w:t>
      </w:r>
      <w:r w:rsidR="00EF6076">
        <w:rPr>
          <w:rFonts w:asciiTheme="minorHAnsi" w:hAnsiTheme="minorHAnsi"/>
          <w:sz w:val="22"/>
          <w:szCs w:val="22"/>
        </w:rPr>
        <w:t xml:space="preserve">ages </w:t>
      </w:r>
      <w:r w:rsidR="001A24FB">
        <w:rPr>
          <w:rFonts w:asciiTheme="minorHAnsi" w:hAnsiTheme="minorHAnsi"/>
          <w:sz w:val="22"/>
          <w:szCs w:val="22"/>
        </w:rPr>
        <w:t>0-3</w:t>
      </w:r>
      <w:r w:rsidR="00EF6076">
        <w:rPr>
          <w:rFonts w:asciiTheme="minorHAnsi" w:hAnsiTheme="minorHAnsi"/>
          <w:sz w:val="22"/>
          <w:szCs w:val="22"/>
        </w:rPr>
        <w:t>5 months</w:t>
      </w:r>
      <w:r w:rsidR="001A24FB">
        <w:rPr>
          <w:rFonts w:asciiTheme="minorHAnsi" w:hAnsiTheme="minorHAnsi"/>
          <w:sz w:val="22"/>
          <w:szCs w:val="22"/>
        </w:rPr>
        <w:t xml:space="preserve"> and 3</w:t>
      </w:r>
      <w:r w:rsidR="00EF6076">
        <w:rPr>
          <w:rFonts w:asciiTheme="minorHAnsi" w:hAnsiTheme="minorHAnsi"/>
          <w:sz w:val="22"/>
          <w:szCs w:val="22"/>
        </w:rPr>
        <w:t>6</w:t>
      </w:r>
      <w:r w:rsidR="001A24FB">
        <w:rPr>
          <w:rFonts w:asciiTheme="minorHAnsi" w:hAnsiTheme="minorHAnsi"/>
          <w:sz w:val="22"/>
          <w:szCs w:val="22"/>
        </w:rPr>
        <w:t>-5</w:t>
      </w:r>
      <w:r w:rsidR="00EF6076">
        <w:rPr>
          <w:rFonts w:asciiTheme="minorHAnsi" w:hAnsiTheme="minorHAnsi"/>
          <w:sz w:val="22"/>
          <w:szCs w:val="22"/>
        </w:rPr>
        <w:t>0</w:t>
      </w:r>
      <w:r w:rsidRPr="00BE0944">
        <w:rPr>
          <w:rFonts w:asciiTheme="minorHAnsi" w:hAnsiTheme="minorHAnsi"/>
          <w:sz w:val="22"/>
          <w:szCs w:val="22"/>
        </w:rPr>
        <w:t xml:space="preserve"> </w:t>
      </w:r>
      <w:r w:rsidR="00EF6076">
        <w:rPr>
          <w:rFonts w:asciiTheme="minorHAnsi" w:hAnsiTheme="minorHAnsi"/>
          <w:sz w:val="22"/>
          <w:szCs w:val="22"/>
        </w:rPr>
        <w:t>months</w:t>
      </w:r>
      <w:r w:rsidRPr="00BE0944">
        <w:rPr>
          <w:rFonts w:asciiTheme="minorHAnsi" w:hAnsiTheme="minorHAnsi"/>
          <w:sz w:val="22"/>
          <w:szCs w:val="22"/>
        </w:rPr>
        <w:t>.</w:t>
      </w:r>
    </w:p>
    <w:p w14:paraId="52A78E61" w14:textId="77777777" w:rsidR="00E11856" w:rsidRPr="00BE0944" w:rsidRDefault="00E11856" w:rsidP="00E11856">
      <w:pPr>
        <w:pStyle w:val="BodyText"/>
        <w:spacing w:before="0"/>
        <w:ind w:right="225"/>
        <w:rPr>
          <w:rFonts w:asciiTheme="minorHAnsi" w:hAnsiTheme="minorHAnsi"/>
          <w:sz w:val="22"/>
          <w:szCs w:val="22"/>
        </w:rPr>
      </w:pPr>
    </w:p>
    <w:p w14:paraId="3E4E09B7" w14:textId="554E32DA" w:rsidR="00CF511F" w:rsidRPr="00BE0944" w:rsidRDefault="00CF511F" w:rsidP="00E11856">
      <w:pPr>
        <w:pStyle w:val="BodyText"/>
        <w:spacing w:before="0"/>
        <w:ind w:right="225"/>
        <w:rPr>
          <w:rFonts w:asciiTheme="minorHAnsi" w:hAnsiTheme="minorHAnsi"/>
          <w:sz w:val="22"/>
          <w:szCs w:val="22"/>
        </w:rPr>
      </w:pPr>
      <w:r w:rsidRPr="00BE0944">
        <w:rPr>
          <w:rFonts w:asciiTheme="minorHAnsi" w:hAnsiTheme="minorHAnsi"/>
          <w:sz w:val="22"/>
          <w:szCs w:val="22"/>
        </w:rPr>
        <w:t>Indicate the number of children referred for further evaluation in the appropriate referral count box identified. If a referral type is not listed, please indicate the name of the agency(ies) receiving referral(s) and the number of children</w:t>
      </w:r>
      <w:r w:rsidRPr="00BE0944">
        <w:rPr>
          <w:rFonts w:asciiTheme="minorHAnsi" w:hAnsiTheme="minorHAnsi"/>
          <w:spacing w:val="-19"/>
          <w:sz w:val="22"/>
          <w:szCs w:val="22"/>
        </w:rPr>
        <w:t xml:space="preserve"> </w:t>
      </w:r>
      <w:r w:rsidRPr="00BE0944">
        <w:rPr>
          <w:rFonts w:asciiTheme="minorHAnsi" w:hAnsiTheme="minorHAnsi"/>
          <w:sz w:val="22"/>
          <w:szCs w:val="22"/>
        </w:rPr>
        <w:t>involved.</w:t>
      </w:r>
      <w:r w:rsidR="006D61F0" w:rsidRPr="00BE0944">
        <w:rPr>
          <w:rFonts w:asciiTheme="minorHAnsi" w:hAnsiTheme="minorHAnsi"/>
          <w:sz w:val="22"/>
          <w:szCs w:val="22"/>
        </w:rPr>
        <w:t xml:space="preserve"> Please note that the numbers used in Section III will overlap and will not always match-up to the number used in the category of “Total Referred” in Section II above.  </w:t>
      </w:r>
    </w:p>
    <w:p w14:paraId="1F9C49DB" w14:textId="77777777" w:rsidR="00B16D63" w:rsidRPr="00BE0944" w:rsidRDefault="00B16D63" w:rsidP="00E11856">
      <w:pPr>
        <w:pStyle w:val="BodyText"/>
        <w:spacing w:before="0"/>
        <w:ind w:right="225"/>
        <w:rPr>
          <w:rFonts w:asciiTheme="minorHAnsi" w:hAnsiTheme="minorHAnsi"/>
          <w:sz w:val="22"/>
          <w:szCs w:val="22"/>
        </w:rPr>
      </w:pPr>
    </w:p>
    <w:p w14:paraId="52D778F6" w14:textId="3123119F" w:rsidR="00CF511F" w:rsidRPr="00BE0944" w:rsidRDefault="00CF511F" w:rsidP="00E11856">
      <w:pPr>
        <w:pStyle w:val="BodyText"/>
        <w:spacing w:before="0"/>
        <w:ind w:right="644"/>
        <w:rPr>
          <w:rFonts w:asciiTheme="minorHAnsi" w:hAnsiTheme="minorHAnsi"/>
          <w:sz w:val="22"/>
          <w:szCs w:val="22"/>
        </w:rPr>
      </w:pPr>
      <w:r w:rsidRPr="00BE0944">
        <w:rPr>
          <w:rFonts w:asciiTheme="minorHAnsi" w:hAnsiTheme="minorHAnsi" w:cs="Calibri"/>
          <w:b/>
          <w:bCs/>
          <w:sz w:val="22"/>
          <w:szCs w:val="22"/>
          <w:u w:val="single" w:color="000000"/>
        </w:rPr>
        <w:t xml:space="preserve"># Referred to Other Services </w:t>
      </w:r>
      <w:r w:rsidRPr="00BE0944">
        <w:rPr>
          <w:rFonts w:asciiTheme="minorHAnsi" w:hAnsiTheme="minorHAnsi"/>
          <w:sz w:val="22"/>
          <w:szCs w:val="22"/>
        </w:rPr>
        <w:t>– Indicate the number of children referred to community based programs/agencies (i.e</w:t>
      </w:r>
      <w:r w:rsidR="00AB737A" w:rsidRPr="00BE0944">
        <w:rPr>
          <w:rFonts w:asciiTheme="minorHAnsi" w:hAnsiTheme="minorHAnsi"/>
          <w:sz w:val="22"/>
          <w:szCs w:val="22"/>
        </w:rPr>
        <w:t>.</w:t>
      </w:r>
      <w:r w:rsidRPr="00BE0944">
        <w:rPr>
          <w:rFonts w:asciiTheme="minorHAnsi" w:hAnsiTheme="minorHAnsi"/>
          <w:sz w:val="22"/>
          <w:szCs w:val="22"/>
        </w:rPr>
        <w:t>, speech, hearing,</w:t>
      </w:r>
      <w:r w:rsidRPr="00BE0944">
        <w:rPr>
          <w:rFonts w:asciiTheme="minorHAnsi" w:hAnsiTheme="minorHAnsi"/>
          <w:spacing w:val="-15"/>
          <w:sz w:val="22"/>
          <w:szCs w:val="22"/>
        </w:rPr>
        <w:t xml:space="preserve"> </w:t>
      </w:r>
      <w:r w:rsidRPr="00BE0944">
        <w:rPr>
          <w:rFonts w:asciiTheme="minorHAnsi" w:hAnsiTheme="minorHAnsi"/>
          <w:sz w:val="22"/>
          <w:szCs w:val="22"/>
        </w:rPr>
        <w:t>vision).</w:t>
      </w:r>
    </w:p>
    <w:p w14:paraId="49CA2469" w14:textId="77777777" w:rsidR="00B16D63" w:rsidRPr="00BE0944" w:rsidRDefault="00B16D63" w:rsidP="00E11856">
      <w:pPr>
        <w:pStyle w:val="BodyText"/>
        <w:spacing w:before="0"/>
        <w:ind w:right="82"/>
        <w:rPr>
          <w:rFonts w:asciiTheme="minorHAnsi" w:hAnsiTheme="minorHAnsi" w:cs="Calibri"/>
          <w:b/>
          <w:bCs/>
          <w:sz w:val="22"/>
          <w:szCs w:val="22"/>
          <w:u w:val="single" w:color="000000"/>
        </w:rPr>
      </w:pPr>
    </w:p>
    <w:p w14:paraId="2F485A26" w14:textId="77777777" w:rsidR="00CF511F" w:rsidRPr="00BE0944" w:rsidRDefault="00CF511F" w:rsidP="00E11856">
      <w:pPr>
        <w:pStyle w:val="BodyText"/>
        <w:spacing w:before="0"/>
        <w:ind w:right="82"/>
        <w:rPr>
          <w:rFonts w:asciiTheme="minorHAnsi" w:hAnsiTheme="minorHAnsi"/>
          <w:sz w:val="22"/>
          <w:szCs w:val="22"/>
        </w:rPr>
      </w:pPr>
      <w:r w:rsidRPr="00BE0944">
        <w:rPr>
          <w:rFonts w:asciiTheme="minorHAnsi" w:hAnsiTheme="minorHAnsi" w:cs="Calibri"/>
          <w:b/>
          <w:bCs/>
          <w:sz w:val="22"/>
          <w:szCs w:val="22"/>
          <w:u w:val="single" w:color="000000"/>
        </w:rPr>
        <w:t xml:space="preserve"># Referred for Rescreening </w:t>
      </w:r>
      <w:r w:rsidRPr="00BE0944">
        <w:rPr>
          <w:rFonts w:asciiTheme="minorHAnsi" w:hAnsiTheme="minorHAnsi"/>
          <w:sz w:val="22"/>
          <w:szCs w:val="22"/>
        </w:rPr>
        <w:t>– Indicate the number of children who did not score a concern on the screening, but are determined to benefit from a repeat screening at a later date (due to parent report of functioning variance, unable to screen, other concerns screener may have, etc.).</w:t>
      </w:r>
    </w:p>
    <w:p w14:paraId="6AE39F6B" w14:textId="77777777" w:rsidR="00B16D63" w:rsidRPr="00BE0944" w:rsidRDefault="00B16D63" w:rsidP="00E11856">
      <w:pPr>
        <w:pStyle w:val="BodyText"/>
        <w:spacing w:before="0"/>
        <w:ind w:right="82"/>
        <w:rPr>
          <w:rFonts w:asciiTheme="minorHAnsi" w:hAnsiTheme="minorHAnsi" w:cs="Calibri"/>
          <w:b/>
          <w:bCs/>
          <w:sz w:val="22"/>
          <w:szCs w:val="22"/>
          <w:u w:val="single" w:color="000000"/>
        </w:rPr>
      </w:pPr>
    </w:p>
    <w:p w14:paraId="05B7230C" w14:textId="6F9ED385" w:rsidR="00CF511F" w:rsidRPr="00BE0944" w:rsidRDefault="00CF511F" w:rsidP="00E11856">
      <w:pPr>
        <w:pStyle w:val="BodyText"/>
        <w:spacing w:before="0"/>
        <w:ind w:right="82"/>
        <w:rPr>
          <w:rFonts w:asciiTheme="minorHAnsi" w:hAnsiTheme="minorHAnsi"/>
          <w:i/>
          <w:sz w:val="22"/>
          <w:szCs w:val="22"/>
        </w:rPr>
      </w:pPr>
      <w:r w:rsidRPr="00BE0944">
        <w:rPr>
          <w:rFonts w:asciiTheme="minorHAnsi" w:hAnsiTheme="minorHAnsi" w:cs="Calibri"/>
          <w:b/>
          <w:bCs/>
          <w:sz w:val="22"/>
          <w:szCs w:val="22"/>
          <w:u w:val="single" w:color="000000"/>
        </w:rPr>
        <w:t xml:space="preserve"># Referred </w:t>
      </w:r>
      <w:r w:rsidR="00AB50AC" w:rsidRPr="00BE0944">
        <w:rPr>
          <w:rFonts w:asciiTheme="minorHAnsi" w:hAnsiTheme="minorHAnsi" w:cs="Calibri"/>
          <w:b/>
          <w:bCs/>
          <w:sz w:val="22"/>
          <w:szCs w:val="22"/>
          <w:u w:val="single" w:color="000000"/>
        </w:rPr>
        <w:t>to</w:t>
      </w:r>
      <w:r w:rsidRPr="00BE0944">
        <w:rPr>
          <w:rFonts w:asciiTheme="minorHAnsi" w:hAnsiTheme="minorHAnsi" w:cs="Calibri"/>
          <w:b/>
          <w:bCs/>
          <w:sz w:val="22"/>
          <w:szCs w:val="22"/>
          <w:u w:val="single" w:color="000000"/>
        </w:rPr>
        <w:t xml:space="preserve"> Multiple Services </w:t>
      </w:r>
      <w:r w:rsidRPr="00BE0944">
        <w:rPr>
          <w:rFonts w:asciiTheme="minorHAnsi" w:hAnsiTheme="minorHAnsi"/>
          <w:sz w:val="22"/>
          <w:szCs w:val="22"/>
        </w:rPr>
        <w:t xml:space="preserve">– If more than one of the other categories in this Section III has been checked, then also check “Referred for Multiple Services”. </w:t>
      </w:r>
      <w:r w:rsidRPr="00BE0944">
        <w:rPr>
          <w:rFonts w:asciiTheme="minorHAnsi" w:hAnsiTheme="minorHAnsi"/>
          <w:i/>
          <w:sz w:val="22"/>
          <w:szCs w:val="22"/>
        </w:rPr>
        <w:t xml:space="preserve">Please note that some children may be referred to multiple services and we want to know how many children present like that. </w:t>
      </w:r>
    </w:p>
    <w:p w14:paraId="66ACED3D" w14:textId="77777777" w:rsidR="00CF511F" w:rsidRPr="00BE0944" w:rsidRDefault="00CF511F" w:rsidP="00E11856">
      <w:pPr>
        <w:rPr>
          <w:rFonts w:eastAsia="Calibri" w:cs="Calibri"/>
        </w:rPr>
      </w:pPr>
    </w:p>
    <w:p w14:paraId="78675D7C" w14:textId="77777777" w:rsidR="002F16F2" w:rsidRDefault="002F16F2" w:rsidP="00661A03">
      <w:pPr>
        <w:pStyle w:val="BodyText"/>
        <w:spacing w:before="0"/>
        <w:ind w:left="100" w:right="254" w:firstLine="620"/>
        <w:rPr>
          <w:rFonts w:asciiTheme="minorHAnsi" w:hAnsiTheme="minorHAnsi"/>
          <w:sz w:val="22"/>
          <w:szCs w:val="22"/>
        </w:rPr>
      </w:pPr>
    </w:p>
    <w:p w14:paraId="528847F9" w14:textId="7C8771FA" w:rsidR="005D3F29" w:rsidRPr="00BE0944" w:rsidRDefault="00CF511F" w:rsidP="00661A03">
      <w:pPr>
        <w:pStyle w:val="BodyText"/>
        <w:spacing w:before="0"/>
        <w:ind w:left="100" w:right="254" w:firstLine="620"/>
        <w:rPr>
          <w:rFonts w:asciiTheme="minorHAnsi" w:hAnsiTheme="minorHAnsi"/>
          <w:sz w:val="22"/>
          <w:szCs w:val="22"/>
        </w:rPr>
      </w:pPr>
      <w:r w:rsidRPr="00BE0944">
        <w:rPr>
          <w:rFonts w:asciiTheme="minorHAnsi" w:hAnsiTheme="minorHAnsi"/>
          <w:sz w:val="22"/>
          <w:szCs w:val="22"/>
        </w:rPr>
        <w:t xml:space="preserve">Please </w:t>
      </w:r>
      <w:r w:rsidRPr="00BE0944">
        <w:rPr>
          <w:rFonts w:asciiTheme="minorHAnsi" w:hAnsiTheme="minorHAnsi"/>
          <w:b/>
          <w:sz w:val="22"/>
          <w:szCs w:val="22"/>
          <w:u w:val="single"/>
        </w:rPr>
        <w:t>fax</w:t>
      </w:r>
      <w:r w:rsidR="00CB5193">
        <w:rPr>
          <w:rFonts w:asciiTheme="minorHAnsi" w:hAnsiTheme="minorHAnsi"/>
          <w:b/>
          <w:sz w:val="22"/>
          <w:szCs w:val="22"/>
          <w:u w:val="single"/>
        </w:rPr>
        <w:t xml:space="preserve"> or email</w:t>
      </w:r>
      <w:r w:rsidRPr="00BE0944">
        <w:rPr>
          <w:rFonts w:asciiTheme="minorHAnsi" w:hAnsiTheme="minorHAnsi"/>
          <w:sz w:val="22"/>
          <w:szCs w:val="22"/>
        </w:rPr>
        <w:t xml:space="preserve"> completed reports to the local Child and Family Connections (CFC) office, attention Local Interagency Council (LIC) Coordinator. The LIC Coordinator is responsible for collecting all </w:t>
      </w:r>
      <w:r w:rsidR="00F272FB">
        <w:rPr>
          <w:rFonts w:asciiTheme="minorHAnsi" w:hAnsiTheme="minorHAnsi"/>
          <w:sz w:val="22"/>
          <w:szCs w:val="22"/>
        </w:rPr>
        <w:t xml:space="preserve">0-5 Screening Collection forms </w:t>
      </w:r>
      <w:r w:rsidRPr="00BE0944">
        <w:rPr>
          <w:rFonts w:asciiTheme="minorHAnsi" w:hAnsiTheme="minorHAnsi"/>
          <w:sz w:val="22"/>
          <w:szCs w:val="22"/>
        </w:rPr>
        <w:t>relating to screening activities for children 0-5 years of age occurring in the service area. These reports are forwarded monthly to the State’s Child Find Project Coordinator for statewide analysis and data</w:t>
      </w:r>
      <w:r w:rsidRPr="00BE0944">
        <w:rPr>
          <w:rFonts w:asciiTheme="minorHAnsi" w:hAnsiTheme="minorHAnsi"/>
          <w:spacing w:val="-18"/>
          <w:sz w:val="22"/>
          <w:szCs w:val="22"/>
        </w:rPr>
        <w:t xml:space="preserve"> </w:t>
      </w:r>
      <w:r w:rsidRPr="00BE0944">
        <w:rPr>
          <w:rFonts w:asciiTheme="minorHAnsi" w:hAnsiTheme="minorHAnsi"/>
          <w:sz w:val="22"/>
          <w:szCs w:val="22"/>
        </w:rPr>
        <w:t>compilatio</w:t>
      </w:r>
      <w:r w:rsidR="00EA1CDE" w:rsidRPr="00BE0944">
        <w:rPr>
          <w:rFonts w:asciiTheme="minorHAnsi" w:hAnsiTheme="minorHAnsi"/>
          <w:sz w:val="22"/>
          <w:szCs w:val="22"/>
        </w:rPr>
        <w:t>n.</w:t>
      </w:r>
    </w:p>
    <w:sectPr w:rsidR="005D3F29" w:rsidRPr="00BE0944" w:rsidSect="002A2FC7">
      <w:footerReference w:type="even" r:id="rId14"/>
      <w:footerReference w:type="default" r:id="rId15"/>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16AF74" w14:textId="77777777" w:rsidR="00E72817" w:rsidRDefault="00E72817" w:rsidP="00175660">
      <w:r>
        <w:separator/>
      </w:r>
    </w:p>
  </w:endnote>
  <w:endnote w:type="continuationSeparator" w:id="0">
    <w:p w14:paraId="5C45CC9D" w14:textId="77777777" w:rsidR="00E72817" w:rsidRDefault="00E72817" w:rsidP="0017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04D09" w14:textId="77777777" w:rsidR="00A52C25" w:rsidRDefault="00A52C25" w:rsidP="00A52C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EF2BCE" w14:textId="77777777" w:rsidR="00A52C25" w:rsidRDefault="00A52C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09D2F" w14:textId="77777777" w:rsidR="00A52C25" w:rsidRPr="00BE0944" w:rsidRDefault="00A52C25" w:rsidP="00A52C25">
    <w:pPr>
      <w:pStyle w:val="Footer"/>
      <w:framePr w:wrap="around" w:vAnchor="text" w:hAnchor="margin" w:xAlign="center" w:y="1"/>
      <w:rPr>
        <w:rStyle w:val="PageNumber"/>
        <w:sz w:val="20"/>
        <w:szCs w:val="20"/>
      </w:rPr>
    </w:pPr>
    <w:r w:rsidRPr="00BE0944">
      <w:rPr>
        <w:rStyle w:val="PageNumber"/>
        <w:sz w:val="20"/>
        <w:szCs w:val="20"/>
      </w:rPr>
      <w:fldChar w:fldCharType="begin"/>
    </w:r>
    <w:r w:rsidRPr="00BE0944">
      <w:rPr>
        <w:rStyle w:val="PageNumber"/>
        <w:sz w:val="20"/>
        <w:szCs w:val="20"/>
      </w:rPr>
      <w:instrText xml:space="preserve">PAGE  </w:instrText>
    </w:r>
    <w:r w:rsidRPr="00BE0944">
      <w:rPr>
        <w:rStyle w:val="PageNumber"/>
        <w:sz w:val="20"/>
        <w:szCs w:val="20"/>
      </w:rPr>
      <w:fldChar w:fldCharType="separate"/>
    </w:r>
    <w:r w:rsidR="00D420AA">
      <w:rPr>
        <w:rStyle w:val="PageNumber"/>
        <w:noProof/>
        <w:sz w:val="20"/>
        <w:szCs w:val="20"/>
      </w:rPr>
      <w:t>1</w:t>
    </w:r>
    <w:r w:rsidRPr="00BE0944">
      <w:rPr>
        <w:rStyle w:val="PageNumber"/>
        <w:sz w:val="20"/>
        <w:szCs w:val="20"/>
      </w:rPr>
      <w:fldChar w:fldCharType="end"/>
    </w:r>
  </w:p>
  <w:p w14:paraId="0356EA20" w14:textId="18DFE391" w:rsidR="00F51EE8" w:rsidRDefault="00F51EE8">
    <w:pPr>
      <w:pStyle w:val="Footer"/>
    </w:pPr>
    <w:r>
      <w:t>R04</w:t>
    </w:r>
    <w:r w:rsidR="00EF6076">
      <w:t>25</w:t>
    </w:r>
    <w: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F547C" w14:textId="77777777" w:rsidR="00E72817" w:rsidRDefault="00E72817" w:rsidP="00175660">
      <w:r>
        <w:separator/>
      </w:r>
    </w:p>
  </w:footnote>
  <w:footnote w:type="continuationSeparator" w:id="0">
    <w:p w14:paraId="15552BE9" w14:textId="77777777" w:rsidR="00E72817" w:rsidRDefault="00E72817" w:rsidP="001756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E7A9C"/>
    <w:multiLevelType w:val="hybridMultilevel"/>
    <w:tmpl w:val="805EFAF2"/>
    <w:lvl w:ilvl="0" w:tplc="4502EA70">
      <w:start w:val="7"/>
      <w:numFmt w:val="bullet"/>
      <w:lvlText w:val=""/>
      <w:lvlJc w:val="left"/>
      <w:pPr>
        <w:ind w:left="1180" w:hanging="360"/>
      </w:pPr>
      <w:rPr>
        <w:rFonts w:ascii="Symbol" w:eastAsia="Calibri" w:hAnsi="Symbol" w:cs="Calibri" w:hint="default"/>
      </w:rPr>
    </w:lvl>
    <w:lvl w:ilvl="1" w:tplc="04090003" w:tentative="1">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F29"/>
    <w:rsid w:val="0000650A"/>
    <w:rsid w:val="00006522"/>
    <w:rsid w:val="00027756"/>
    <w:rsid w:val="00044590"/>
    <w:rsid w:val="000914E9"/>
    <w:rsid w:val="000951E4"/>
    <w:rsid w:val="000B651D"/>
    <w:rsid w:val="000C2995"/>
    <w:rsid w:val="000D78A9"/>
    <w:rsid w:val="000E16A5"/>
    <w:rsid w:val="000F3EF1"/>
    <w:rsid w:val="00113562"/>
    <w:rsid w:val="00134FC3"/>
    <w:rsid w:val="001479D9"/>
    <w:rsid w:val="00166C95"/>
    <w:rsid w:val="00175660"/>
    <w:rsid w:val="001A24FB"/>
    <w:rsid w:val="001B4E48"/>
    <w:rsid w:val="00211C85"/>
    <w:rsid w:val="00262DB6"/>
    <w:rsid w:val="00262F8A"/>
    <w:rsid w:val="002A2FC7"/>
    <w:rsid w:val="002A631B"/>
    <w:rsid w:val="002B7CF5"/>
    <w:rsid w:val="002D3DDF"/>
    <w:rsid w:val="002E0F75"/>
    <w:rsid w:val="002F16F2"/>
    <w:rsid w:val="00321102"/>
    <w:rsid w:val="0034066F"/>
    <w:rsid w:val="00353383"/>
    <w:rsid w:val="00367249"/>
    <w:rsid w:val="00387EAB"/>
    <w:rsid w:val="00414C7D"/>
    <w:rsid w:val="00441101"/>
    <w:rsid w:val="00467A53"/>
    <w:rsid w:val="00492516"/>
    <w:rsid w:val="004A1E68"/>
    <w:rsid w:val="004C24B5"/>
    <w:rsid w:val="004E122F"/>
    <w:rsid w:val="004E36F3"/>
    <w:rsid w:val="00510E76"/>
    <w:rsid w:val="00525128"/>
    <w:rsid w:val="00545517"/>
    <w:rsid w:val="0054746C"/>
    <w:rsid w:val="005937CA"/>
    <w:rsid w:val="005D3F29"/>
    <w:rsid w:val="005E5023"/>
    <w:rsid w:val="005E71A5"/>
    <w:rsid w:val="0060418C"/>
    <w:rsid w:val="006341C9"/>
    <w:rsid w:val="006374C5"/>
    <w:rsid w:val="00645FE8"/>
    <w:rsid w:val="00661A03"/>
    <w:rsid w:val="0067664F"/>
    <w:rsid w:val="006820EA"/>
    <w:rsid w:val="00685ABE"/>
    <w:rsid w:val="00687306"/>
    <w:rsid w:val="006929F4"/>
    <w:rsid w:val="006D1A3E"/>
    <w:rsid w:val="006D61F0"/>
    <w:rsid w:val="00726480"/>
    <w:rsid w:val="00726734"/>
    <w:rsid w:val="007572C5"/>
    <w:rsid w:val="0079225F"/>
    <w:rsid w:val="007B4996"/>
    <w:rsid w:val="007D26AE"/>
    <w:rsid w:val="007D5677"/>
    <w:rsid w:val="007D56B4"/>
    <w:rsid w:val="007D6FBC"/>
    <w:rsid w:val="007D756A"/>
    <w:rsid w:val="007F6B38"/>
    <w:rsid w:val="00852E3F"/>
    <w:rsid w:val="00855AAF"/>
    <w:rsid w:val="00871344"/>
    <w:rsid w:val="00882A51"/>
    <w:rsid w:val="008A7450"/>
    <w:rsid w:val="008B7492"/>
    <w:rsid w:val="008B7C9D"/>
    <w:rsid w:val="008C058C"/>
    <w:rsid w:val="008C0A2B"/>
    <w:rsid w:val="008D1816"/>
    <w:rsid w:val="008E0653"/>
    <w:rsid w:val="0092636C"/>
    <w:rsid w:val="009C635E"/>
    <w:rsid w:val="009E7274"/>
    <w:rsid w:val="00A46613"/>
    <w:rsid w:val="00A479AA"/>
    <w:rsid w:val="00A52C25"/>
    <w:rsid w:val="00A74445"/>
    <w:rsid w:val="00AB50AC"/>
    <w:rsid w:val="00AB5822"/>
    <w:rsid w:val="00AB737A"/>
    <w:rsid w:val="00AC46B9"/>
    <w:rsid w:val="00B16D63"/>
    <w:rsid w:val="00B20E47"/>
    <w:rsid w:val="00B265D1"/>
    <w:rsid w:val="00B44C6D"/>
    <w:rsid w:val="00B52CBD"/>
    <w:rsid w:val="00B56412"/>
    <w:rsid w:val="00B8062E"/>
    <w:rsid w:val="00B91266"/>
    <w:rsid w:val="00BD1C0E"/>
    <w:rsid w:val="00BE0944"/>
    <w:rsid w:val="00C436E1"/>
    <w:rsid w:val="00C63C4D"/>
    <w:rsid w:val="00C80118"/>
    <w:rsid w:val="00CB0E13"/>
    <w:rsid w:val="00CB5193"/>
    <w:rsid w:val="00CD5452"/>
    <w:rsid w:val="00CF511F"/>
    <w:rsid w:val="00D202FA"/>
    <w:rsid w:val="00D420AA"/>
    <w:rsid w:val="00D6624A"/>
    <w:rsid w:val="00DC2485"/>
    <w:rsid w:val="00DF4FD1"/>
    <w:rsid w:val="00E019B1"/>
    <w:rsid w:val="00E11856"/>
    <w:rsid w:val="00E1696A"/>
    <w:rsid w:val="00E16FFD"/>
    <w:rsid w:val="00E1774D"/>
    <w:rsid w:val="00E177F6"/>
    <w:rsid w:val="00E327F6"/>
    <w:rsid w:val="00E5231B"/>
    <w:rsid w:val="00E6152B"/>
    <w:rsid w:val="00E70AF3"/>
    <w:rsid w:val="00E72817"/>
    <w:rsid w:val="00E75494"/>
    <w:rsid w:val="00E90802"/>
    <w:rsid w:val="00EA1CDE"/>
    <w:rsid w:val="00EA250A"/>
    <w:rsid w:val="00EB4EC7"/>
    <w:rsid w:val="00ED540D"/>
    <w:rsid w:val="00ED6AB2"/>
    <w:rsid w:val="00EE6E76"/>
    <w:rsid w:val="00EF6076"/>
    <w:rsid w:val="00EF6B52"/>
    <w:rsid w:val="00F2211F"/>
    <w:rsid w:val="00F272FB"/>
    <w:rsid w:val="00F32978"/>
    <w:rsid w:val="00F51EE8"/>
    <w:rsid w:val="00F71C67"/>
    <w:rsid w:val="00F96ECF"/>
    <w:rsid w:val="00FA2348"/>
    <w:rsid w:val="00FD4E90"/>
    <w:rsid w:val="00FD7142"/>
    <w:rsid w:val="00FD7CDC"/>
    <w:rsid w:val="00FE4027"/>
    <w:rsid w:val="00FE681C"/>
    <w:rsid w:val="00FF4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6AAE94"/>
  <w15:docId w15:val="{AC3554D2-5114-4E34-81FE-0C6114036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51"/>
      <w:ind w:left="100"/>
      <w:outlineLvl w:val="0"/>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01"/>
      <w:ind w:left="82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065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6522"/>
    <w:rPr>
      <w:rFonts w:ascii="Lucida Grande" w:hAnsi="Lucida Grande" w:cs="Lucida Grande"/>
      <w:sz w:val="18"/>
      <w:szCs w:val="18"/>
    </w:rPr>
  </w:style>
  <w:style w:type="character" w:styleId="CommentReference">
    <w:name w:val="annotation reference"/>
    <w:basedOn w:val="DefaultParagraphFont"/>
    <w:uiPriority w:val="99"/>
    <w:semiHidden/>
    <w:unhideWhenUsed/>
    <w:rsid w:val="00B8062E"/>
    <w:rPr>
      <w:sz w:val="16"/>
      <w:szCs w:val="16"/>
    </w:rPr>
  </w:style>
  <w:style w:type="paragraph" w:styleId="CommentText">
    <w:name w:val="annotation text"/>
    <w:basedOn w:val="Normal"/>
    <w:link w:val="CommentTextChar"/>
    <w:uiPriority w:val="99"/>
    <w:semiHidden/>
    <w:unhideWhenUsed/>
    <w:rsid w:val="00B8062E"/>
    <w:pPr>
      <w:widowControl/>
      <w:spacing w:after="160"/>
    </w:pPr>
    <w:rPr>
      <w:sz w:val="20"/>
      <w:szCs w:val="20"/>
    </w:rPr>
  </w:style>
  <w:style w:type="character" w:customStyle="1" w:styleId="CommentTextChar">
    <w:name w:val="Comment Text Char"/>
    <w:basedOn w:val="DefaultParagraphFont"/>
    <w:link w:val="CommentText"/>
    <w:uiPriority w:val="99"/>
    <w:semiHidden/>
    <w:rsid w:val="00B8062E"/>
    <w:rPr>
      <w:sz w:val="20"/>
      <w:szCs w:val="20"/>
    </w:rPr>
  </w:style>
  <w:style w:type="paragraph" w:styleId="CommentSubject">
    <w:name w:val="annotation subject"/>
    <w:basedOn w:val="CommentText"/>
    <w:next w:val="CommentText"/>
    <w:link w:val="CommentSubjectChar"/>
    <w:uiPriority w:val="99"/>
    <w:semiHidden/>
    <w:unhideWhenUsed/>
    <w:rsid w:val="009E7274"/>
    <w:pPr>
      <w:widowControl w:val="0"/>
      <w:spacing w:after="0"/>
    </w:pPr>
    <w:rPr>
      <w:b/>
      <w:bCs/>
    </w:rPr>
  </w:style>
  <w:style w:type="character" w:customStyle="1" w:styleId="CommentSubjectChar">
    <w:name w:val="Comment Subject Char"/>
    <w:basedOn w:val="CommentTextChar"/>
    <w:link w:val="CommentSubject"/>
    <w:uiPriority w:val="99"/>
    <w:semiHidden/>
    <w:rsid w:val="009E7274"/>
    <w:rPr>
      <w:b/>
      <w:bCs/>
      <w:sz w:val="20"/>
      <w:szCs w:val="20"/>
    </w:rPr>
  </w:style>
  <w:style w:type="paragraph" w:styleId="Header">
    <w:name w:val="header"/>
    <w:basedOn w:val="Normal"/>
    <w:link w:val="HeaderChar"/>
    <w:uiPriority w:val="99"/>
    <w:unhideWhenUsed/>
    <w:rsid w:val="00175660"/>
    <w:pPr>
      <w:tabs>
        <w:tab w:val="center" w:pos="4320"/>
        <w:tab w:val="right" w:pos="8640"/>
      </w:tabs>
    </w:pPr>
  </w:style>
  <w:style w:type="character" w:customStyle="1" w:styleId="HeaderChar">
    <w:name w:val="Header Char"/>
    <w:basedOn w:val="DefaultParagraphFont"/>
    <w:link w:val="Header"/>
    <w:uiPriority w:val="99"/>
    <w:rsid w:val="00175660"/>
  </w:style>
  <w:style w:type="paragraph" w:styleId="Footer">
    <w:name w:val="footer"/>
    <w:basedOn w:val="Normal"/>
    <w:link w:val="FooterChar"/>
    <w:uiPriority w:val="99"/>
    <w:unhideWhenUsed/>
    <w:rsid w:val="00175660"/>
    <w:pPr>
      <w:tabs>
        <w:tab w:val="center" w:pos="4320"/>
        <w:tab w:val="right" w:pos="8640"/>
      </w:tabs>
    </w:pPr>
  </w:style>
  <w:style w:type="character" w:customStyle="1" w:styleId="FooterChar">
    <w:name w:val="Footer Char"/>
    <w:basedOn w:val="DefaultParagraphFont"/>
    <w:link w:val="Footer"/>
    <w:uiPriority w:val="99"/>
    <w:rsid w:val="00175660"/>
  </w:style>
  <w:style w:type="character" w:styleId="Hyperlink">
    <w:name w:val="Hyperlink"/>
    <w:basedOn w:val="DefaultParagraphFont"/>
    <w:uiPriority w:val="99"/>
    <w:unhideWhenUsed/>
    <w:rsid w:val="004A1E68"/>
    <w:rPr>
      <w:color w:val="0000FF" w:themeColor="hyperlink"/>
      <w:u w:val="single"/>
    </w:rPr>
  </w:style>
  <w:style w:type="paragraph" w:styleId="Revision">
    <w:name w:val="Revision"/>
    <w:hidden/>
    <w:uiPriority w:val="99"/>
    <w:semiHidden/>
    <w:rsid w:val="006929F4"/>
    <w:pPr>
      <w:widowControl/>
    </w:pPr>
  </w:style>
  <w:style w:type="character" w:styleId="PageNumber">
    <w:name w:val="page number"/>
    <w:basedOn w:val="DefaultParagraphFont"/>
    <w:uiPriority w:val="99"/>
    <w:semiHidden/>
    <w:unhideWhenUsed/>
    <w:rsid w:val="006D1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f.hhs.gov/sites/default/files/ecd/ece_providers_guide_march2014.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xcelerateillinoisproviders.com/docman/resources/91-three-steps-to-screening/fil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growillinois.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8101FC07800D439677C493228425EF" ma:contentTypeVersion="4" ma:contentTypeDescription="Create a new document." ma:contentTypeScope="" ma:versionID="112a3b46950f02f81db99550bd518506">
  <xsd:schema xmlns:xsd="http://www.w3.org/2001/XMLSchema" xmlns:xs="http://www.w3.org/2001/XMLSchema" xmlns:p="http://schemas.microsoft.com/office/2006/metadata/properties" xmlns:ns2="d01555f4-6fff-417f-8e45-31341dc8402c" xmlns:ns3="c7fed4db-0963-4e9a-9765-d4d6d8f0e685" xmlns:ns4="352813f9-2252-4bb2-8265-a3f82d444f90" xmlns:ns5="03ec25aa-f331-473b-9cb5-1a11a4a084f3" targetNamespace="http://schemas.microsoft.com/office/2006/metadata/properties" ma:root="true" ma:fieldsID="2d834e32cae457c0ea660936f4e930de" ns2:_="" ns3:_="" ns4:_="" ns5:_="">
    <xsd:import namespace="d01555f4-6fff-417f-8e45-31341dc8402c"/>
    <xsd:import namespace="c7fed4db-0963-4e9a-9765-d4d6d8f0e685"/>
    <xsd:import namespace="352813f9-2252-4bb2-8265-a3f82d444f90"/>
    <xsd:import namespace="03ec25aa-f331-473b-9cb5-1a11a4a084f3"/>
    <xsd:element name="properties">
      <xsd:complexType>
        <xsd:sequence>
          <xsd:element name="documentManagement">
            <xsd:complexType>
              <xsd:all>
                <xsd:element ref="ns2:p8a86c1681fd452dbf200f19c4b3fcf0" minOccurs="0"/>
                <xsd:element ref="ns3:TaxCatchAll" minOccurs="0"/>
                <xsd:element ref="ns3:TaxKeywordTaxHTField" minOccurs="0"/>
                <xsd:element ref="ns4:SharedWithUsers" minOccurs="0"/>
                <xsd:element ref="ns2:District" minOccurs="0"/>
                <xsd:element ref="ns4:SharingHintHash"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555f4-6fff-417f-8e45-31341dc8402c" elementFormDefault="qualified">
    <xsd:import namespace="http://schemas.microsoft.com/office/2006/documentManagement/types"/>
    <xsd:import namespace="http://schemas.microsoft.com/office/infopath/2007/PartnerControls"/>
    <xsd:element name="p8a86c1681fd452dbf200f19c4b3fcf0" ma:index="9" nillable="true" ma:taxonomy="true" ma:internalName="p8a86c1681fd452dbf200f19c4b3fcf0" ma:taxonomyFieldName="Tags" ma:displayName="Tags" ma:readOnly="false" ma:default="" ma:fieldId="{98a86c16-81fd-452d-bf20-0f19c4b3fcf0}" ma:sspId="e9597efc-ac5d-4ad1-8a78-7599b6522940" ma:termSetId="b42823f2-0635-4253-8924-e5c068517174" ma:anchorId="00000000-0000-0000-0000-000000000000" ma:open="true" ma:isKeyword="false">
      <xsd:complexType>
        <xsd:sequence>
          <xsd:element ref="pc:Terms" minOccurs="0" maxOccurs="1"/>
        </xsd:sequence>
      </xsd:complexType>
    </xsd:element>
    <xsd:element name="District" ma:index="14" nillable="true" ma:displayName="District" ma:internalName="Distric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fed4db-0963-4e9a-9765-d4d6d8f0e68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b51bab6-1fc5-4825-8c20-6af1ff22ac5f}" ma:internalName="TaxCatchAll" ma:showField="CatchAllData" ma:web="03ec25aa-f331-473b-9cb5-1a11a4a084f3">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e9597efc-ac5d-4ad1-8a78-7599b652294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2813f9-2252-4bb2-8265-a3f82d444f9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ec25aa-f331-473b-9cb5-1a11a4a084f3" elementFormDefault="qualified">
    <xsd:import namespace="http://schemas.microsoft.com/office/2006/documentManagement/types"/>
    <xsd:import namespace="http://schemas.microsoft.com/office/infopath/2007/PartnerControls"/>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7fed4db-0963-4e9a-9765-d4d6d8f0e685"/>
    <p8a86c1681fd452dbf200f19c4b3fcf0 xmlns="d01555f4-6fff-417f-8e45-31341dc8402c">
      <Terms xmlns="http://schemas.microsoft.com/office/infopath/2007/PartnerControls"/>
    </p8a86c1681fd452dbf200f19c4b3fcf0>
    <TaxKeywordTaxHTField xmlns="c7fed4db-0963-4e9a-9765-d4d6d8f0e685">
      <Terms xmlns="http://schemas.microsoft.com/office/infopath/2007/PartnerControls"/>
    </TaxKeywordTaxHTField>
    <District xmlns="d01555f4-6fff-417f-8e45-31341dc8402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2A213-CE7A-4AB0-AD70-728C5656A710}">
  <ds:schemaRefs>
    <ds:schemaRef ds:uri="http://schemas.microsoft.com/sharepoint/v3/contenttype/forms"/>
  </ds:schemaRefs>
</ds:datastoreItem>
</file>

<file path=customXml/itemProps2.xml><?xml version="1.0" encoding="utf-8"?>
<ds:datastoreItem xmlns:ds="http://schemas.openxmlformats.org/officeDocument/2006/customXml" ds:itemID="{B1F3F987-A95C-40CC-AE07-67AC1AD34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1555f4-6fff-417f-8e45-31341dc8402c"/>
    <ds:schemaRef ds:uri="c7fed4db-0963-4e9a-9765-d4d6d8f0e685"/>
    <ds:schemaRef ds:uri="352813f9-2252-4bb2-8265-a3f82d444f90"/>
    <ds:schemaRef ds:uri="03ec25aa-f331-473b-9cb5-1a11a4a08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46191B-F0E7-4D76-9908-D2FA06634C7A}">
  <ds:schemaRefs>
    <ds:schemaRef ds:uri="http://purl.org/dc/terms/"/>
    <ds:schemaRef ds:uri="http://schemas.microsoft.com/office/2006/documentManagement/types"/>
    <ds:schemaRef ds:uri="http://purl.org/dc/dcmitype/"/>
    <ds:schemaRef ds:uri="http://www.w3.org/XML/1998/namespace"/>
    <ds:schemaRef ds:uri="http://schemas.microsoft.com/office/infopath/2007/PartnerControls"/>
    <ds:schemaRef ds:uri="http://purl.org/dc/elements/1.1/"/>
    <ds:schemaRef ds:uri="d01555f4-6fff-417f-8e45-31341dc8402c"/>
    <ds:schemaRef ds:uri="c7fed4db-0963-4e9a-9765-d4d6d8f0e685"/>
    <ds:schemaRef ds:uri="03ec25aa-f331-473b-9cb5-1a11a4a084f3"/>
    <ds:schemaRef ds:uri="http://schemas.openxmlformats.org/package/2006/metadata/core-properties"/>
    <ds:schemaRef ds:uri="352813f9-2252-4bb2-8265-a3f82d444f90"/>
    <ds:schemaRef ds:uri="http://schemas.microsoft.com/office/2006/metadata/properties"/>
  </ds:schemaRefs>
</ds:datastoreItem>
</file>

<file path=customXml/itemProps4.xml><?xml version="1.0" encoding="utf-8"?>
<ds:datastoreItem xmlns:ds="http://schemas.openxmlformats.org/officeDocument/2006/customXml" ds:itemID="{86790930-2E14-48A4-A6F2-959DD9086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1398</Words>
  <Characters>7974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childfind</dc:creator>
  <cp:lastModifiedBy>Lowe-Fotos, Allison</cp:lastModifiedBy>
  <cp:revision>2</cp:revision>
  <cp:lastPrinted>2016-05-11T18:34:00Z</cp:lastPrinted>
  <dcterms:created xsi:type="dcterms:W3CDTF">2016-09-09T15:58:00Z</dcterms:created>
  <dcterms:modified xsi:type="dcterms:W3CDTF">2016-09-09T15:58:00Z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2013-03-12T00:00:00Z</vt:filetime>
  </property>
  <property fmtid="{D5CDD505-2E9C-101B-9397-08002B2CF9AE}" pid="3" name="Creator">
    <vt:lpwstr>Acrobat PDFMaker 10.1 for Word</vt:lpwstr>
  </property>
  <property fmtid="{D5CDD505-2E9C-101B-9397-08002B2CF9AE}" pid="4" name="LastSaved">
    <vt:filetime>2015-09-18T00:00:00Z</vt:filetime>
  </property>
  <property fmtid="{D5CDD505-2E9C-101B-9397-08002B2CF9AE}" pid="5" name="ContentTypeId">
    <vt:lpwstr>0x010100338101FC07800D439677C493228425EF</vt:lpwstr>
  </property>
  <property fmtid="{D5CDD505-2E9C-101B-9397-08002B2CF9AE}" pid="6" name="TaxKeyword">
    <vt:lpwstr/>
  </property>
</Properties>
</file>